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line="360" w:lineRule="auto"/>
        <w:jc w:val="center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Colors Memory game</w:t>
      </w:r>
    </w:p>
    <w:p w:rsidR="00000000" w:rsidDel="00000000" w:rsidP="00000000" w:rsidRDefault="00000000" w:rsidRPr="00000000" w14:paraId="00000001">
      <w:pPr>
        <w:widowControl w:val="0"/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Participants: 2-6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Age: 3rd-4th graders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Instructions: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22222"/>
          <w:sz w:val="24"/>
          <w:szCs w:val="24"/>
          <w:rtl w:val="0"/>
        </w:rPr>
        <w:t xml:space="preserve">Print and mix up the cards.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22222"/>
          <w:sz w:val="24"/>
          <w:szCs w:val="24"/>
          <w:rtl w:val="0"/>
        </w:rPr>
        <w:t xml:space="preserve">Lay them in rows, face down.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22222"/>
          <w:sz w:val="24"/>
          <w:szCs w:val="24"/>
          <w:rtl w:val="0"/>
        </w:rPr>
        <w:t xml:space="preserve">Turn over any two cards.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22222"/>
          <w:sz w:val="24"/>
          <w:szCs w:val="24"/>
          <w:rtl w:val="0"/>
        </w:rPr>
        <w:t xml:space="preserve">If the two cards match, keep them.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22222"/>
          <w:sz w:val="24"/>
          <w:szCs w:val="24"/>
          <w:rtl w:val="0"/>
        </w:rPr>
        <w:t xml:space="preserve">If they don't match, turn them back over.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22222"/>
          <w:sz w:val="24"/>
          <w:szCs w:val="24"/>
          <w:rtl w:val="0"/>
        </w:rPr>
        <w:t xml:space="preserve">Remember what was on each card and where it was.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60" w:lineRule="auto"/>
        <w:ind w:left="720" w:hanging="36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22222"/>
          <w:sz w:val="24"/>
          <w:szCs w:val="24"/>
          <w:rtl w:val="0"/>
        </w:rPr>
        <w:t xml:space="preserve">Watch and remember during the other player's turn.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line="360" w:lineRule="auto"/>
        <w:ind w:left="720" w:hanging="360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222222"/>
          <w:sz w:val="24"/>
          <w:szCs w:val="24"/>
          <w:rtl w:val="0"/>
        </w:rPr>
        <w:t xml:space="preserve">The game is over when all the cards have been matched.</w:t>
      </w:r>
    </w:p>
    <w:p w:rsidR="00000000" w:rsidDel="00000000" w:rsidP="00000000" w:rsidRDefault="00000000" w:rsidRPr="00000000" w14:paraId="0000000C">
      <w:pPr>
        <w:widowControl w:val="0"/>
        <w:bidi w:val="1"/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b w:val="1"/>
          <w:sz w:val="24"/>
          <w:szCs w:val="24"/>
          <w:rtl w:val="1"/>
        </w:rPr>
        <w:t xml:space="preserve">הוראות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b w:val="1"/>
          <w:sz w:val="24"/>
          <w:szCs w:val="24"/>
          <w:rtl w:val="1"/>
        </w:rPr>
        <w:t xml:space="preserve">המשחק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bidi w:val="1"/>
        <w:spacing w:line="360" w:lineRule="auto"/>
        <w:ind w:left="72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מערבבים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הקלפים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bidi w:val="1"/>
        <w:spacing w:line="360" w:lineRule="auto"/>
        <w:ind w:left="72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הניח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אותם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בשורות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פניו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כלפי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מטה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bidi w:val="1"/>
        <w:spacing w:line="360" w:lineRule="auto"/>
        <w:ind w:left="72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להפוך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שני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קלפים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bidi w:val="1"/>
        <w:spacing w:line="360" w:lineRule="auto"/>
        <w:ind w:left="72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שני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קלפים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תואמים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לשמור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אותם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bidi w:val="1"/>
        <w:spacing w:line="360" w:lineRule="auto"/>
        <w:ind w:left="72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אינם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תואמים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להפוך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אותם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בחזרה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bidi w:val="1"/>
        <w:spacing w:line="360" w:lineRule="auto"/>
        <w:ind w:left="72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זכור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מה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היה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כרטיס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והיכן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היה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bidi w:val="1"/>
        <w:spacing w:line="360" w:lineRule="auto"/>
        <w:ind w:left="72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לצפות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ולזכור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במהלך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תור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השחקן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השני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bidi w:val="1"/>
        <w:spacing w:line="360" w:lineRule="auto"/>
        <w:ind w:left="720" w:hanging="360"/>
        <w:rPr>
          <w:rFonts w:ascii="Comic Sans MS" w:cs="Comic Sans MS" w:eastAsia="Comic Sans MS" w:hAnsi="Comic Sans MS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המשחק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נגמר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כאשר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הקלפים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כבר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Cardo" w:cs="Cardo" w:eastAsia="Cardo" w:hAnsi="Cardo"/>
          <w:color w:val="212121"/>
          <w:sz w:val="24"/>
          <w:szCs w:val="24"/>
          <w:highlight w:val="white"/>
          <w:rtl w:val="1"/>
        </w:rPr>
        <w:t xml:space="preserve">מתאימים</w:t>
      </w:r>
      <w:r w:rsidDel="00000000" w:rsidR="00000000" w:rsidRPr="00000000">
        <w:rPr>
          <w:rFonts w:ascii="Comic Sans MS" w:cs="Comic Sans MS" w:eastAsia="Comic Sans MS" w:hAnsi="Comic Sans MS"/>
          <w:color w:val="21212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right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right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0"/>
        <w:gridCol w:w="4875"/>
        <w:tblGridChange w:id="0">
          <w:tblGrid>
            <w:gridCol w:w="4950"/>
            <w:gridCol w:w="4875"/>
          </w:tblGrid>
        </w:tblGridChange>
      </w:tblGrid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red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highlight w:val="red"/>
                <w:rtl w:val="0"/>
              </w:rPr>
              <w:t xml:space="preserve">Red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4a86e8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4a86e8" w:val="clear"/>
                <w:rtl w:val="0"/>
              </w:rPr>
              <w:t xml:space="preserve">Blue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highlight w:val="yellow"/>
                <w:rtl w:val="0"/>
              </w:rPr>
              <w:t xml:space="preserve">Yellow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gree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highlight w:val="green"/>
                <w:rtl w:val="0"/>
              </w:rPr>
              <w:t xml:space="preserve">Green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999999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999999" w:val="clear"/>
                <w:rtl w:val="0"/>
              </w:rPr>
              <w:t xml:space="preserve">Grey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434343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434343" w:val="clear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434343" w:val="clear"/>
              </w:rPr>
            </w:pPr>
            <w:bookmarkStart w:colFirst="0" w:colLast="0" w:name="_weutsv5hlcvu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5b0f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5b0f00" w:val="clear"/>
                <w:rtl w:val="0"/>
              </w:rPr>
              <w:t xml:space="preserve">Brown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5b0f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ea9999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ea9999" w:val="clear"/>
                <w:rtl w:val="0"/>
              </w:rPr>
              <w:t xml:space="preserve">Pink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ff9900" w:val="clear"/>
                <w:rtl w:val="0"/>
              </w:rPr>
              <w:t xml:space="preserve">Orange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f3f3f3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f3f3f3" w:val="clear"/>
                <w:rtl w:val="0"/>
              </w:rPr>
              <w:t xml:space="preserve">White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ind w:left="720" w:firstLine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ind w:left="720" w:firstLine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left="720" w:firstLine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4815"/>
        <w:tblGridChange w:id="0">
          <w:tblGrid>
            <w:gridCol w:w="5010"/>
            <w:gridCol w:w="4815"/>
          </w:tblGrid>
        </w:tblGridChange>
      </w:tblGrid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red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highlight w:val="red"/>
                <w:rtl w:val="0"/>
              </w:rPr>
              <w:t xml:space="preserve">Red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4a86e8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4a86e8" w:val="clear"/>
                <w:rtl w:val="0"/>
              </w:rPr>
              <w:t xml:space="preserve">Blue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highlight w:val="yellow"/>
                <w:rtl w:val="0"/>
              </w:rPr>
              <w:t xml:space="preserve">Yellow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green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highlight w:val="green"/>
                <w:rtl w:val="0"/>
              </w:rPr>
              <w:t xml:space="preserve">Green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999999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999999" w:val="clear"/>
                <w:rtl w:val="0"/>
              </w:rPr>
              <w:t xml:space="preserve">Grey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99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434343" w:val="clear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434343" w:val="clear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434343" w:val="clear"/>
              </w:rPr>
            </w:pPr>
            <w:bookmarkStart w:colFirst="0" w:colLast="0" w:name="_hx4dytzi141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5b0f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5b0f00" w:val="clear"/>
                <w:rtl w:val="0"/>
              </w:rPr>
              <w:t xml:space="preserve">Brown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5b0f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ea9999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ea9999" w:val="clear"/>
                <w:rtl w:val="0"/>
              </w:rPr>
              <w:t xml:space="preserve">Pink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ea99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ff9900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ff9900" w:val="clear"/>
                <w:rtl w:val="0"/>
              </w:rPr>
              <w:t xml:space="preserve">Orange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8" w:val="single"/>
              <w:left w:color="000000" w:space="0" w:sz="48" w:val="single"/>
              <w:bottom w:color="000000" w:space="0" w:sz="48" w:val="single"/>
              <w:right w:color="000000" w:space="0" w:sz="48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f3f3f3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2"/>
                <w:szCs w:val="72"/>
                <w:shd w:fill="f3f3f3" w:val="clear"/>
                <w:rtl w:val="0"/>
              </w:rPr>
              <w:t xml:space="preserve">White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ind w:left="720" w:firstLine="0"/>
        <w:rPr>
          <w:rFonts w:ascii="Calibri" w:cs="Calibri" w:eastAsia="Calibri" w:hAnsi="Calibri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line="276" w:lineRule="auto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72"/>
          <w:szCs w:val="72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Calibri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