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Animal memory game</w:t>
      </w:r>
    </w:p>
    <w:p w:rsidR="00000000" w:rsidDel="00000000" w:rsidP="00000000" w:rsidRDefault="00000000" w:rsidRPr="00000000" w14:paraId="00000001">
      <w:pPr>
        <w:widowControl w:val="0"/>
        <w:spacing w:after="0"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Participants: 2-6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Age: 3rd-4th graders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Cut out and mix up the cards.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Lay them in rows, face down.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Turn over any two cards.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If the two cards match, keep them.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If they don't match, turn them back over.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Remember what was on each card and where it was.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Watch and remember during the other player's turn.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line="360" w:lineRule="auto"/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24"/>
          <w:szCs w:val="24"/>
          <w:rtl w:val="0"/>
        </w:rPr>
        <w:t xml:space="preserve">The game is over when all the cards have been matched.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b w:val="1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b w:val="1"/>
          <w:sz w:val="24"/>
          <w:szCs w:val="24"/>
          <w:rtl w:val="1"/>
        </w:rPr>
        <w:t xml:space="preserve">המשחק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מערבבים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הניח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בשורות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פניו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כלפי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מטה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להפוך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תואמים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לשמור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אינם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תואמים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להפוך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בחזרה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זכור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כרטיס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והיכן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לצפות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ולזכור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במהלך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השחקן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המשחק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נגמר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כאשר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כבר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מתאימים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755"/>
        <w:tblGridChange w:id="0">
          <w:tblGrid>
            <w:gridCol w:w="4815"/>
            <w:gridCol w:w="4755"/>
          </w:tblGrid>
        </w:tblGridChange>
      </w:tblGrid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Dog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Fish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Cat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Giraffe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Bear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Monkey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Bird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Horse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Lion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Donkey</w:t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0" w:line="360" w:lineRule="auto"/>
        <w:ind w:left="0" w:firstLine="0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360" w:lineRule="auto"/>
        <w:ind w:left="0" w:firstLine="0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360" w:lineRule="auto"/>
        <w:ind w:left="0" w:firstLine="0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360" w:lineRule="auto"/>
        <w:ind w:left="0" w:firstLine="0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4725"/>
        <w:tblGridChange w:id="0">
          <w:tblGrid>
            <w:gridCol w:w="4845"/>
            <w:gridCol w:w="4725"/>
          </w:tblGrid>
        </w:tblGridChange>
      </w:tblGrid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B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Dog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C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Fish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Cat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Giraffe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Bear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Monkey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Bird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Horse</w:t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Lion</w:t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Comic Sans MS" w:cs="Comic Sans MS" w:eastAsia="Comic Sans MS" w:hAnsi="Comic Sans MS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72"/>
                <w:szCs w:val="72"/>
                <w:rtl w:val="0"/>
              </w:rPr>
              <w:t xml:space="preserve">Donkey</w:t>
            </w:r>
          </w:p>
        </w:tc>
      </w:tr>
    </w:tbl>
    <w:p w:rsidR="00000000" w:rsidDel="00000000" w:rsidP="00000000" w:rsidRDefault="00000000" w:rsidRPr="00000000" w14:paraId="00000035">
      <w:pPr>
        <w:spacing w:line="360" w:lineRule="auto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