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88444" w14:textId="77777777" w:rsidR="008C1CDA" w:rsidRDefault="008C1C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6"/>
        <w:gridCol w:w="1134"/>
        <w:gridCol w:w="8"/>
      </w:tblGrid>
      <w:tr w:rsidR="001D1FDC" w:rsidRPr="00DA57D2" w14:paraId="464E623A" w14:textId="77777777" w:rsidTr="00A72750">
        <w:tc>
          <w:tcPr>
            <w:tcW w:w="10168" w:type="dxa"/>
            <w:gridSpan w:val="3"/>
            <w:shd w:val="clear" w:color="auto" w:fill="C5E0B3"/>
          </w:tcPr>
          <w:p w14:paraId="3826DF39" w14:textId="6F004A3D" w:rsidR="001D1FDC" w:rsidRPr="00DA57D2" w:rsidRDefault="001D1FDC" w:rsidP="003159F8">
            <w:pPr>
              <w:jc w:val="center"/>
              <w:rPr>
                <w:b/>
                <w:bCs/>
                <w:sz w:val="22"/>
                <w:szCs w:val="22"/>
              </w:rPr>
            </w:pPr>
            <w:r w:rsidRPr="00B74940">
              <w:rPr>
                <w:b/>
                <w:bCs/>
                <w:sz w:val="32"/>
                <w:szCs w:val="32"/>
              </w:rPr>
              <w:t>Lesson Plan</w:t>
            </w:r>
          </w:p>
        </w:tc>
      </w:tr>
      <w:tr w:rsidR="00F61E18" w:rsidRPr="00DA57D2" w14:paraId="60C81341" w14:textId="77777777" w:rsidTr="00A72750">
        <w:tc>
          <w:tcPr>
            <w:tcW w:w="9026" w:type="dxa"/>
            <w:shd w:val="clear" w:color="auto" w:fill="auto"/>
          </w:tcPr>
          <w:p w14:paraId="481B20B7" w14:textId="3A325622" w:rsidR="00F61E18" w:rsidRPr="00DA57D2" w:rsidRDefault="00F61E18" w:rsidP="00C32C23">
            <w:pPr>
              <w:rPr>
                <w:color w:val="000000"/>
                <w:sz w:val="22"/>
                <w:szCs w:val="22"/>
              </w:rPr>
            </w:pPr>
            <w:r w:rsidRPr="00DA57D2">
              <w:rPr>
                <w:color w:val="000000"/>
                <w:sz w:val="22"/>
                <w:szCs w:val="22"/>
              </w:rPr>
              <w:t>Date:</w:t>
            </w:r>
            <w:r w:rsidR="00066451">
              <w:rPr>
                <w:color w:val="000000"/>
                <w:sz w:val="22"/>
                <w:szCs w:val="22"/>
              </w:rPr>
              <w:t xml:space="preserve"> 8/9/19</w:t>
            </w:r>
            <w:bookmarkStart w:id="0" w:name="_GoBack"/>
            <w:bookmarkEnd w:id="0"/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14:paraId="53C2D78F" w14:textId="77777777" w:rsidR="00F61E18" w:rsidRDefault="00F61E18">
            <w:pPr>
              <w:rPr>
                <w:color w:val="000000"/>
                <w:sz w:val="22"/>
                <w:szCs w:val="22"/>
                <w:rtl/>
              </w:rPr>
            </w:pPr>
          </w:p>
          <w:p w14:paraId="74D462EF" w14:textId="77777777" w:rsidR="00F61E18" w:rsidRPr="00DA57D2" w:rsidRDefault="00F61E18">
            <w:pPr>
              <w:rPr>
                <w:color w:val="000000"/>
                <w:sz w:val="22"/>
                <w:szCs w:val="22"/>
              </w:rPr>
            </w:pPr>
            <w:r w:rsidRPr="00DA57D2">
              <w:rPr>
                <w:color w:val="000000"/>
                <w:sz w:val="22"/>
                <w:szCs w:val="22"/>
              </w:rPr>
              <w:t xml:space="preserve">Lesson duration: </w:t>
            </w:r>
          </w:p>
          <w:p w14:paraId="12E470CD" w14:textId="77777777" w:rsidR="00F61E18" w:rsidRPr="00DA57D2" w:rsidRDefault="00F61E18" w:rsidP="00E03CF0">
            <w:pPr>
              <w:rPr>
                <w:sz w:val="22"/>
                <w:szCs w:val="22"/>
              </w:rPr>
            </w:pPr>
            <w:r w:rsidRPr="00DA57D2">
              <w:rPr>
                <w:color w:val="000000"/>
                <w:sz w:val="22"/>
                <w:szCs w:val="22"/>
              </w:rPr>
              <w:t>45 min</w:t>
            </w:r>
          </w:p>
        </w:tc>
      </w:tr>
      <w:tr w:rsidR="00F61E18" w:rsidRPr="00DA57D2" w14:paraId="7EA047E6" w14:textId="77777777" w:rsidTr="00A72750">
        <w:tc>
          <w:tcPr>
            <w:tcW w:w="9026" w:type="dxa"/>
            <w:shd w:val="clear" w:color="auto" w:fill="auto"/>
          </w:tcPr>
          <w:p w14:paraId="769799F3" w14:textId="61D1B3E2" w:rsidR="00F61E18" w:rsidRPr="00DA57D2" w:rsidRDefault="00F61E18" w:rsidP="00C32C23">
            <w:pPr>
              <w:rPr>
                <w:color w:val="000000"/>
                <w:sz w:val="22"/>
                <w:szCs w:val="22"/>
              </w:rPr>
            </w:pPr>
            <w:r w:rsidRPr="00DA57D2">
              <w:rPr>
                <w:color w:val="000000"/>
                <w:sz w:val="22"/>
                <w:szCs w:val="22"/>
              </w:rPr>
              <w:t>Subject &amp; Grade:</w:t>
            </w:r>
            <w:r w:rsidR="00066451">
              <w:rPr>
                <w:color w:val="000000"/>
                <w:sz w:val="22"/>
                <w:szCs w:val="22"/>
              </w:rPr>
              <w:t xml:space="preserve"> </w:t>
            </w:r>
            <w:r w:rsidR="00BC7E70">
              <w:rPr>
                <w:color w:val="000000"/>
                <w:sz w:val="22"/>
                <w:szCs w:val="22"/>
              </w:rPr>
              <w:t>Junior High and High</w:t>
            </w:r>
            <w:r w:rsidR="00066451">
              <w:rPr>
                <w:color w:val="000000"/>
                <w:sz w:val="22"/>
                <w:szCs w:val="22"/>
              </w:rPr>
              <w:t xml:space="preserve"> School</w:t>
            </w:r>
          </w:p>
        </w:tc>
        <w:tc>
          <w:tcPr>
            <w:tcW w:w="1142" w:type="dxa"/>
            <w:gridSpan w:val="2"/>
            <w:vMerge/>
            <w:shd w:val="clear" w:color="auto" w:fill="auto"/>
          </w:tcPr>
          <w:p w14:paraId="30F9EA5A" w14:textId="77777777" w:rsidR="00F61E18" w:rsidRPr="00DA57D2" w:rsidRDefault="00F61E18" w:rsidP="00E03CF0">
            <w:pPr>
              <w:rPr>
                <w:color w:val="000000"/>
                <w:sz w:val="22"/>
                <w:szCs w:val="22"/>
              </w:rPr>
            </w:pPr>
          </w:p>
        </w:tc>
      </w:tr>
      <w:tr w:rsidR="00F61E18" w:rsidRPr="00DA57D2" w14:paraId="0642829C" w14:textId="77777777" w:rsidTr="00A72750">
        <w:trPr>
          <w:trHeight w:val="494"/>
        </w:trPr>
        <w:tc>
          <w:tcPr>
            <w:tcW w:w="9026" w:type="dxa"/>
            <w:shd w:val="clear" w:color="auto" w:fill="auto"/>
          </w:tcPr>
          <w:p w14:paraId="65F32E26" w14:textId="443764B3" w:rsidR="00F61E18" w:rsidRDefault="00F61E18" w:rsidP="00C32C23">
            <w:pPr>
              <w:rPr>
                <w:color w:val="000000"/>
                <w:sz w:val="22"/>
                <w:szCs w:val="22"/>
                <w:rtl/>
              </w:rPr>
            </w:pPr>
            <w:r w:rsidRPr="00DA57D2">
              <w:rPr>
                <w:color w:val="000000"/>
                <w:sz w:val="22"/>
                <w:szCs w:val="22"/>
              </w:rPr>
              <w:t>Lesson Topic:</w:t>
            </w:r>
            <w:r w:rsidR="00066451">
              <w:rPr>
                <w:color w:val="000000"/>
                <w:sz w:val="22"/>
                <w:szCs w:val="22"/>
              </w:rPr>
              <w:t xml:space="preserve"> Emotions</w:t>
            </w:r>
          </w:p>
          <w:p w14:paraId="3D3E61B7" w14:textId="5A92CDB3" w:rsidR="00F61E18" w:rsidRDefault="00F61E18" w:rsidP="00C32C23">
            <w:pPr>
              <w:rPr>
                <w:color w:val="000000"/>
                <w:sz w:val="22"/>
                <w:szCs w:val="22"/>
                <w:rtl/>
              </w:rPr>
            </w:pPr>
            <w:r w:rsidRPr="00DA57D2">
              <w:rPr>
                <w:color w:val="000000"/>
                <w:sz w:val="22"/>
                <w:szCs w:val="22"/>
              </w:rPr>
              <w:t>Book &amp; Unit</w:t>
            </w:r>
            <w:r w:rsidR="00B74940">
              <w:rPr>
                <w:color w:val="000000"/>
                <w:sz w:val="22"/>
                <w:szCs w:val="22"/>
              </w:rPr>
              <w:t xml:space="preserve">: </w:t>
            </w:r>
            <w:r w:rsidR="00445976">
              <w:rPr>
                <w:color w:val="000000"/>
                <w:sz w:val="22"/>
                <w:szCs w:val="22"/>
              </w:rPr>
              <w:t>--</w:t>
            </w:r>
          </w:p>
          <w:p w14:paraId="1D377144" w14:textId="4B28178A" w:rsidR="00F61E18" w:rsidRPr="00DA57D2" w:rsidRDefault="00F61E18" w:rsidP="00C32C23">
            <w:pPr>
              <w:rPr>
                <w:color w:val="000000"/>
                <w:sz w:val="22"/>
                <w:szCs w:val="22"/>
              </w:rPr>
            </w:pPr>
            <w:r w:rsidRPr="00DA57D2">
              <w:rPr>
                <w:color w:val="000000"/>
                <w:sz w:val="22"/>
                <w:szCs w:val="22"/>
              </w:rPr>
              <w:t>Teacher:</w:t>
            </w:r>
            <w:r w:rsidR="00445976">
              <w:rPr>
                <w:color w:val="000000"/>
                <w:sz w:val="22"/>
                <w:szCs w:val="22"/>
              </w:rPr>
              <w:t xml:space="preserve"> Lori Abramson</w:t>
            </w:r>
          </w:p>
        </w:tc>
        <w:tc>
          <w:tcPr>
            <w:tcW w:w="1142" w:type="dxa"/>
            <w:gridSpan w:val="2"/>
            <w:vMerge/>
            <w:shd w:val="clear" w:color="auto" w:fill="auto"/>
          </w:tcPr>
          <w:p w14:paraId="7300F1A0" w14:textId="77777777" w:rsidR="00F61E18" w:rsidRPr="00DA57D2" w:rsidRDefault="00F61E18">
            <w:pPr>
              <w:rPr>
                <w:color w:val="000000"/>
                <w:sz w:val="22"/>
                <w:szCs w:val="22"/>
              </w:rPr>
            </w:pPr>
          </w:p>
        </w:tc>
      </w:tr>
      <w:tr w:rsidR="00B74940" w:rsidRPr="00DA57D2" w14:paraId="5651C2B7" w14:textId="77777777" w:rsidTr="00E03CF0">
        <w:trPr>
          <w:trHeight w:val="220"/>
        </w:trPr>
        <w:tc>
          <w:tcPr>
            <w:tcW w:w="10168" w:type="dxa"/>
            <w:gridSpan w:val="3"/>
            <w:shd w:val="clear" w:color="auto" w:fill="C5E0B3"/>
          </w:tcPr>
          <w:p w14:paraId="40995B56" w14:textId="77777777" w:rsidR="00B74940" w:rsidRPr="00DA57D2" w:rsidRDefault="00B74940" w:rsidP="00B74940">
            <w:pPr>
              <w:rPr>
                <w:color w:val="000000"/>
                <w:sz w:val="22"/>
                <w:szCs w:val="22"/>
              </w:rPr>
            </w:pPr>
            <w:r w:rsidRPr="00DA57D2">
              <w:rPr>
                <w:color w:val="000000"/>
                <w:sz w:val="22"/>
                <w:szCs w:val="22"/>
              </w:rPr>
              <w:t>Lesson Objective(s)</w:t>
            </w:r>
          </w:p>
        </w:tc>
      </w:tr>
      <w:tr w:rsidR="001D1FDC" w:rsidRPr="00DA57D2" w14:paraId="024276AB" w14:textId="77777777" w:rsidTr="00F54551">
        <w:trPr>
          <w:trHeight w:val="716"/>
        </w:trPr>
        <w:tc>
          <w:tcPr>
            <w:tcW w:w="10168" w:type="dxa"/>
            <w:gridSpan w:val="3"/>
            <w:shd w:val="clear" w:color="auto" w:fill="auto"/>
          </w:tcPr>
          <w:p w14:paraId="745E4954" w14:textId="750A0084" w:rsidR="00AE5646" w:rsidRDefault="00AE5646" w:rsidP="00AD0F19">
            <w:pPr>
              <w:numPr>
                <w:ilvl w:val="0"/>
                <w:numId w:val="2"/>
              </w:num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Expressing emotions</w:t>
            </w:r>
          </w:p>
          <w:p w14:paraId="54029607" w14:textId="2BCCAC02" w:rsidR="00BC7E70" w:rsidRPr="00E97EA7" w:rsidRDefault="00057A99" w:rsidP="00E97EA7">
            <w:pPr>
              <w:numPr>
                <w:ilvl w:val="0"/>
                <w:numId w:val="2"/>
              </w:num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Making comparisons: </w:t>
            </w:r>
            <w:r w:rsidR="001B43A4">
              <w:rPr>
                <w:color w:val="000000"/>
                <w:sz w:val="22"/>
                <w:szCs w:val="22"/>
              </w:rPr>
              <w:t>Similes and m</w:t>
            </w:r>
            <w:r w:rsidR="00BC7E70">
              <w:rPr>
                <w:color w:val="000000"/>
                <w:sz w:val="22"/>
                <w:szCs w:val="22"/>
              </w:rPr>
              <w:t>etaphors</w:t>
            </w:r>
            <w:r w:rsidR="00AE5646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B74940" w:rsidRPr="00DA57D2" w14:paraId="0A4CA526" w14:textId="77777777" w:rsidTr="00E03CF0">
        <w:trPr>
          <w:trHeight w:val="290"/>
        </w:trPr>
        <w:tc>
          <w:tcPr>
            <w:tcW w:w="10168" w:type="dxa"/>
            <w:gridSpan w:val="3"/>
            <w:shd w:val="clear" w:color="auto" w:fill="C5E0B3"/>
          </w:tcPr>
          <w:p w14:paraId="4ACF35B8" w14:textId="77777777" w:rsidR="00B74940" w:rsidRPr="00DA57D2" w:rsidRDefault="00B74940" w:rsidP="00B7494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Learning</w:t>
            </w:r>
            <w:r w:rsidRPr="00DA57D2">
              <w:rPr>
                <w:color w:val="000000"/>
                <w:sz w:val="22"/>
                <w:szCs w:val="22"/>
              </w:rPr>
              <w:t xml:space="preserve"> Outcome(s)</w:t>
            </w:r>
          </w:p>
        </w:tc>
      </w:tr>
      <w:tr w:rsidR="001D1FDC" w:rsidRPr="00DA57D2" w14:paraId="70EB6F09" w14:textId="77777777" w:rsidTr="00B74940">
        <w:trPr>
          <w:trHeight w:val="933"/>
        </w:trPr>
        <w:tc>
          <w:tcPr>
            <w:tcW w:w="10168" w:type="dxa"/>
            <w:gridSpan w:val="3"/>
            <w:shd w:val="clear" w:color="auto" w:fill="auto"/>
          </w:tcPr>
          <w:p w14:paraId="05EB6EB9" w14:textId="610B7D99" w:rsidR="00066451" w:rsidRPr="00057A99" w:rsidRDefault="002050CC" w:rsidP="00057A99">
            <w:pPr>
              <w:rPr>
                <w:rFonts w:eastAsia="Calibri"/>
                <w:i/>
                <w:iCs/>
                <w:color w:val="000000"/>
                <w:sz w:val="22"/>
                <w:szCs w:val="22"/>
                <w:lang w:bidi="he-IL"/>
              </w:rPr>
            </w:pPr>
            <w:r w:rsidRPr="00DA57D2">
              <w:rPr>
                <w:rFonts w:eastAsia="Calibri"/>
                <w:sz w:val="22"/>
                <w:szCs w:val="22"/>
                <w:lang w:bidi="he-IL"/>
              </w:rPr>
              <w:t xml:space="preserve">SWBATs </w:t>
            </w:r>
            <w:r w:rsidRPr="00E97EA7">
              <w:rPr>
                <w:rFonts w:eastAsia="Calibri"/>
                <w:i/>
                <w:iCs/>
                <w:sz w:val="22"/>
                <w:szCs w:val="22"/>
                <w:lang w:bidi="he-IL"/>
              </w:rPr>
              <w:t>(Students will be able to</w:t>
            </w:r>
            <w:r w:rsidR="00B74940" w:rsidRPr="00E97EA7">
              <w:rPr>
                <w:rFonts w:eastAsia="Calibri"/>
                <w:i/>
                <w:iCs/>
                <w:sz w:val="22"/>
                <w:szCs w:val="22"/>
                <w:lang w:bidi="he-IL"/>
              </w:rPr>
              <w:t xml:space="preserve"> </w:t>
            </w:r>
            <w:proofErr w:type="gramStart"/>
            <w:r w:rsidR="00B74940" w:rsidRPr="00E97EA7">
              <w:rPr>
                <w:rFonts w:eastAsia="Calibri"/>
                <w:i/>
                <w:iCs/>
                <w:sz w:val="22"/>
                <w:szCs w:val="22"/>
                <w:lang w:bidi="he-IL"/>
              </w:rPr>
              <w:t xml:space="preserve">. . . </w:t>
            </w:r>
            <w:r w:rsidR="00E97EA7">
              <w:rPr>
                <w:rFonts w:eastAsia="Calibri"/>
                <w:i/>
                <w:iCs/>
                <w:color w:val="000000"/>
                <w:sz w:val="22"/>
                <w:szCs w:val="22"/>
                <w:lang w:bidi="he-IL"/>
              </w:rPr>
              <w:t>)</w:t>
            </w:r>
            <w:proofErr w:type="gramEnd"/>
          </w:p>
          <w:p w14:paraId="2DF5E3E0" w14:textId="0BAB545A" w:rsidR="00BC7E70" w:rsidRDefault="00BC7E70" w:rsidP="00066451">
            <w:pPr>
              <w:pStyle w:val="ab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Define the term</w:t>
            </w:r>
            <w:r w:rsidR="00696AFE">
              <w:rPr>
                <w:color w:val="000000"/>
                <w:sz w:val="22"/>
                <w:szCs w:val="22"/>
              </w:rPr>
              <w:t>s "simile" and</w:t>
            </w:r>
            <w:r>
              <w:rPr>
                <w:color w:val="000000"/>
                <w:sz w:val="22"/>
                <w:szCs w:val="22"/>
              </w:rPr>
              <w:t xml:space="preserve"> "metaphor"</w:t>
            </w:r>
            <w:r w:rsidR="005C313A">
              <w:rPr>
                <w:color w:val="000000"/>
                <w:sz w:val="22"/>
                <w:szCs w:val="22"/>
              </w:rPr>
              <w:t xml:space="preserve"> and give examples from the </w:t>
            </w:r>
            <w:r w:rsidR="00696AFE">
              <w:rPr>
                <w:color w:val="000000"/>
                <w:sz w:val="22"/>
                <w:szCs w:val="22"/>
              </w:rPr>
              <w:t xml:space="preserve">song (I'm a hot air balloon, like a room </w:t>
            </w:r>
            <w:r w:rsidR="00C64DD1">
              <w:rPr>
                <w:color w:val="000000"/>
                <w:sz w:val="22"/>
                <w:szCs w:val="22"/>
              </w:rPr>
              <w:t>without a roof</w:t>
            </w:r>
            <w:r w:rsidR="00AC2F93">
              <w:rPr>
                <w:color w:val="000000"/>
                <w:sz w:val="22"/>
                <w:szCs w:val="22"/>
              </w:rPr>
              <w:t>, happiness is the truth, here come bad news=</w:t>
            </w:r>
            <w:r w:rsidR="00057A99">
              <w:rPr>
                <w:color w:val="000000"/>
                <w:sz w:val="22"/>
                <w:szCs w:val="22"/>
              </w:rPr>
              <w:t xml:space="preserve"> someone who only talks about bad or unhappy things</w:t>
            </w:r>
            <w:r w:rsidR="00130DFD">
              <w:rPr>
                <w:color w:val="000000"/>
                <w:sz w:val="22"/>
                <w:szCs w:val="22"/>
              </w:rPr>
              <w:t>)</w:t>
            </w:r>
            <w:r w:rsidR="00C64DD1">
              <w:rPr>
                <w:color w:val="000000"/>
                <w:sz w:val="22"/>
                <w:szCs w:val="22"/>
              </w:rPr>
              <w:t xml:space="preserve"> </w:t>
            </w:r>
          </w:p>
          <w:p w14:paraId="396849FE" w14:textId="3E7C90FF" w:rsidR="00066451" w:rsidRPr="00066451" w:rsidRDefault="001B43A4" w:rsidP="00066451">
            <w:pPr>
              <w:pStyle w:val="ab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Create</w:t>
            </w:r>
            <w:r w:rsidR="00BC7E70">
              <w:rPr>
                <w:color w:val="000000"/>
                <w:sz w:val="22"/>
                <w:szCs w:val="22"/>
              </w:rPr>
              <w:t xml:space="preserve"> </w:t>
            </w:r>
            <w:r w:rsidR="00AE43F1">
              <w:rPr>
                <w:color w:val="000000"/>
                <w:sz w:val="22"/>
                <w:szCs w:val="22"/>
              </w:rPr>
              <w:t xml:space="preserve">similes and </w:t>
            </w:r>
            <w:r w:rsidR="00BC7E70">
              <w:rPr>
                <w:color w:val="000000"/>
                <w:sz w:val="22"/>
                <w:szCs w:val="22"/>
              </w:rPr>
              <w:t xml:space="preserve">metaphors to describe emotions </w:t>
            </w:r>
          </w:p>
        </w:tc>
      </w:tr>
      <w:tr w:rsidR="001D1FDC" w:rsidRPr="00DA57D2" w14:paraId="5913C9D4" w14:textId="77777777" w:rsidTr="00E03CF0">
        <w:tc>
          <w:tcPr>
            <w:tcW w:w="10168" w:type="dxa"/>
            <w:gridSpan w:val="3"/>
            <w:shd w:val="clear" w:color="auto" w:fill="C5E0B3"/>
          </w:tcPr>
          <w:p w14:paraId="130F9D57" w14:textId="77777777" w:rsidR="001D1FDC" w:rsidRPr="00DA57D2" w:rsidRDefault="001D1FDC" w:rsidP="00C32C23">
            <w:pPr>
              <w:rPr>
                <w:color w:val="000000"/>
                <w:sz w:val="22"/>
                <w:szCs w:val="22"/>
              </w:rPr>
            </w:pPr>
            <w:r w:rsidRPr="00DA57D2">
              <w:rPr>
                <w:color w:val="000000"/>
                <w:sz w:val="22"/>
                <w:szCs w:val="22"/>
              </w:rPr>
              <w:t>Learning</w:t>
            </w:r>
            <w:r w:rsidR="00B74940">
              <w:rPr>
                <w:color w:val="000000"/>
                <w:sz w:val="22"/>
                <w:szCs w:val="22"/>
              </w:rPr>
              <w:t xml:space="preserve"> Context</w:t>
            </w:r>
          </w:p>
        </w:tc>
      </w:tr>
      <w:tr w:rsidR="001D1FDC" w:rsidRPr="00DA57D2" w14:paraId="5EB5894A" w14:textId="77777777" w:rsidTr="00CC6F1D">
        <w:trPr>
          <w:trHeight w:val="336"/>
        </w:trPr>
        <w:tc>
          <w:tcPr>
            <w:tcW w:w="101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A872C25" w14:textId="24E1CB58" w:rsidR="008F216E" w:rsidRPr="00DA57D2" w:rsidRDefault="00E97EA7" w:rsidP="00CC6F1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  <w:r w:rsidR="002050CC" w:rsidRPr="00DA57D2">
              <w:rPr>
                <w:color w:val="000000"/>
                <w:sz w:val="22"/>
                <w:szCs w:val="22"/>
              </w:rPr>
              <w:t xml:space="preserve">mall group </w:t>
            </w:r>
            <w:r w:rsidR="00D71AA8">
              <w:rPr>
                <w:color w:val="000000"/>
                <w:sz w:val="22"/>
                <w:szCs w:val="22"/>
              </w:rPr>
              <w:t>and whole class learning activities</w:t>
            </w:r>
          </w:p>
        </w:tc>
      </w:tr>
      <w:tr w:rsidR="008F216E" w:rsidRPr="00DA57D2" w14:paraId="1EA8F806" w14:textId="77777777" w:rsidTr="008F216E">
        <w:tc>
          <w:tcPr>
            <w:tcW w:w="10168" w:type="dxa"/>
            <w:gridSpan w:val="3"/>
            <w:tcBorders>
              <w:bottom w:val="single" w:sz="4" w:space="0" w:color="auto"/>
            </w:tcBorders>
            <w:shd w:val="clear" w:color="auto" w:fill="C5E0B3"/>
          </w:tcPr>
          <w:p w14:paraId="7560D3C4" w14:textId="77777777" w:rsidR="008F216E" w:rsidRPr="00DA57D2" w:rsidRDefault="008F216E" w:rsidP="00E03CF0">
            <w:pPr>
              <w:rPr>
                <w:color w:val="000000"/>
                <w:sz w:val="22"/>
                <w:szCs w:val="22"/>
              </w:rPr>
            </w:pPr>
            <w:r w:rsidRPr="00DA57D2">
              <w:rPr>
                <w:color w:val="000000"/>
                <w:sz w:val="22"/>
                <w:szCs w:val="22"/>
              </w:rPr>
              <w:t>Assessment/Evaluation (Formative/Summative)</w:t>
            </w:r>
          </w:p>
        </w:tc>
      </w:tr>
      <w:tr w:rsidR="008F216E" w:rsidRPr="00DA57D2" w14:paraId="5D29EC9E" w14:textId="77777777" w:rsidTr="00E03CF0">
        <w:trPr>
          <w:gridAfter w:val="1"/>
          <w:wAfter w:w="8" w:type="dxa"/>
        </w:trPr>
        <w:tc>
          <w:tcPr>
            <w:tcW w:w="10160" w:type="dxa"/>
            <w:gridSpan w:val="2"/>
            <w:shd w:val="clear" w:color="auto" w:fill="auto"/>
          </w:tcPr>
          <w:p w14:paraId="5A762EEC" w14:textId="0FDAE27E" w:rsidR="00CC6F1D" w:rsidRPr="00CC6F1D" w:rsidRDefault="00652C74" w:rsidP="00057A99">
            <w:pPr>
              <w:numPr>
                <w:ilvl w:val="0"/>
                <w:numId w:val="1"/>
              </w:numPr>
              <w:rPr>
                <w:szCs w:val="22"/>
              </w:rPr>
            </w:pPr>
            <w:r w:rsidRPr="00CC6F1D">
              <w:rPr>
                <w:color w:val="000000"/>
                <w:sz w:val="22"/>
                <w:szCs w:val="22"/>
              </w:rPr>
              <w:t xml:space="preserve">Formative – </w:t>
            </w:r>
            <w:r w:rsidR="00CC6F1D" w:rsidRPr="00CC6F1D">
              <w:rPr>
                <w:color w:val="000000"/>
                <w:sz w:val="22"/>
                <w:szCs w:val="22"/>
              </w:rPr>
              <w:t>contributions to</w:t>
            </w:r>
            <w:r w:rsidRPr="00CC6F1D">
              <w:rPr>
                <w:color w:val="000000"/>
                <w:sz w:val="22"/>
                <w:szCs w:val="22"/>
              </w:rPr>
              <w:t xml:space="preserve"> discussion</w:t>
            </w:r>
            <w:r w:rsidR="00CC6F1D" w:rsidRPr="00CC6F1D">
              <w:rPr>
                <w:color w:val="000000"/>
                <w:sz w:val="22"/>
                <w:szCs w:val="22"/>
              </w:rPr>
              <w:t xml:space="preserve"> </w:t>
            </w:r>
            <w:r w:rsidR="00CC6F1D">
              <w:rPr>
                <w:color w:val="000000"/>
                <w:sz w:val="22"/>
                <w:szCs w:val="22"/>
              </w:rPr>
              <w:t>and worksheet</w:t>
            </w:r>
          </w:p>
          <w:p w14:paraId="75912AF5" w14:textId="6CD8F685" w:rsidR="008F216E" w:rsidRPr="00DA57D2" w:rsidRDefault="00CC6F1D" w:rsidP="00057A99">
            <w:pPr>
              <w:numPr>
                <w:ilvl w:val="0"/>
                <w:numId w:val="1"/>
              </w:numPr>
              <w:rPr>
                <w:szCs w:val="22"/>
              </w:rPr>
            </w:pPr>
            <w:r w:rsidRPr="00CC6F1D">
              <w:rPr>
                <w:color w:val="000000"/>
                <w:sz w:val="22"/>
                <w:szCs w:val="22"/>
              </w:rPr>
              <w:t>Summative – rewriting the chorus with new similes and metaphors</w:t>
            </w:r>
          </w:p>
        </w:tc>
      </w:tr>
      <w:tr w:rsidR="001D1FDC" w:rsidRPr="00DA57D2" w14:paraId="121DBABB" w14:textId="77777777" w:rsidTr="00E03CF0">
        <w:tc>
          <w:tcPr>
            <w:tcW w:w="10168" w:type="dxa"/>
            <w:gridSpan w:val="3"/>
            <w:shd w:val="clear" w:color="auto" w:fill="C5E0B3"/>
          </w:tcPr>
          <w:p w14:paraId="2C674DBB" w14:textId="77777777" w:rsidR="001D1FDC" w:rsidRPr="00DA57D2" w:rsidRDefault="00B74940" w:rsidP="00C32C2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Lesson Outline</w:t>
            </w:r>
          </w:p>
        </w:tc>
      </w:tr>
      <w:tr w:rsidR="00AD0F19" w:rsidRPr="00DA57D2" w14:paraId="3A817F89" w14:textId="77777777" w:rsidTr="008F216E">
        <w:tc>
          <w:tcPr>
            <w:tcW w:w="9026" w:type="dxa"/>
            <w:shd w:val="clear" w:color="auto" w:fill="auto"/>
          </w:tcPr>
          <w:p w14:paraId="19914977" w14:textId="77777777" w:rsidR="00AD0F19" w:rsidRPr="00DA57D2" w:rsidRDefault="00AD0F19" w:rsidP="00706C57">
            <w:pPr>
              <w:rPr>
                <w:color w:val="000000"/>
                <w:sz w:val="22"/>
                <w:szCs w:val="22"/>
              </w:rPr>
            </w:pPr>
            <w:r w:rsidRPr="00DA57D2">
              <w:rPr>
                <w:sz w:val="22"/>
                <w:szCs w:val="22"/>
              </w:rPr>
              <w:t>E</w:t>
            </w:r>
            <w:r w:rsidR="00DA57D2">
              <w:rPr>
                <w:sz w:val="22"/>
                <w:szCs w:val="22"/>
              </w:rPr>
              <w:t>ngagement</w:t>
            </w:r>
            <w:r w:rsidRPr="00DA57D2">
              <w:rPr>
                <w:sz w:val="22"/>
                <w:szCs w:val="22"/>
              </w:rPr>
              <w:t xml:space="preserve"> </w:t>
            </w:r>
            <w:r w:rsidR="00706C57">
              <w:rPr>
                <w:sz w:val="22"/>
                <w:szCs w:val="22"/>
              </w:rPr>
              <w:t>–</w:t>
            </w:r>
            <w:r w:rsidRPr="00DA57D2">
              <w:rPr>
                <w:sz w:val="22"/>
                <w:szCs w:val="22"/>
              </w:rPr>
              <w:t xml:space="preserve"> </w:t>
            </w:r>
            <w:r w:rsidRPr="00DA57D2">
              <w:rPr>
                <w:color w:val="000000"/>
                <w:sz w:val="22"/>
                <w:szCs w:val="22"/>
              </w:rPr>
              <w:t>Opening</w:t>
            </w:r>
            <w:r w:rsidR="00706C57">
              <w:rPr>
                <w:color w:val="000000"/>
                <w:sz w:val="22"/>
                <w:szCs w:val="22"/>
              </w:rPr>
              <w:t xml:space="preserve"> (Warm-up)</w:t>
            </w:r>
            <w:r w:rsidRPr="00DA57D2">
              <w:rPr>
                <w:color w:val="000000"/>
                <w:sz w:val="22"/>
                <w:szCs w:val="22"/>
              </w:rPr>
              <w:t xml:space="preserve"> Activities:</w:t>
            </w:r>
          </w:p>
          <w:p w14:paraId="16B89775" w14:textId="68DC0E5B" w:rsidR="00AD0F19" w:rsidRPr="009360D5" w:rsidRDefault="00AE5646" w:rsidP="009360D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bookmarkStart w:id="1" w:name="_Hlk18579097"/>
            <w:r>
              <w:rPr>
                <w:sz w:val="22"/>
                <w:szCs w:val="22"/>
              </w:rPr>
              <w:t xml:space="preserve">The teacher should set out </w:t>
            </w:r>
            <w:r w:rsidR="009360D5">
              <w:rPr>
                <w:sz w:val="22"/>
                <w:szCs w:val="22"/>
              </w:rPr>
              <w:t>several</w:t>
            </w:r>
            <w:r>
              <w:rPr>
                <w:sz w:val="22"/>
                <w:szCs w:val="22"/>
              </w:rPr>
              <w:t xml:space="preserve"> objects on the table in front of the class. (</w:t>
            </w:r>
            <w:r w:rsidR="009360D5">
              <w:rPr>
                <w:sz w:val="22"/>
                <w:szCs w:val="22"/>
              </w:rPr>
              <w:t xml:space="preserve">for example, </w:t>
            </w:r>
            <w:r>
              <w:rPr>
                <w:sz w:val="22"/>
                <w:szCs w:val="22"/>
              </w:rPr>
              <w:t xml:space="preserve">fruit, </w:t>
            </w:r>
            <w:r w:rsidR="009360D5">
              <w:rPr>
                <w:sz w:val="22"/>
                <w:szCs w:val="22"/>
              </w:rPr>
              <w:t>an iPad</w:t>
            </w:r>
            <w:r>
              <w:rPr>
                <w:sz w:val="22"/>
                <w:szCs w:val="22"/>
              </w:rPr>
              <w:t xml:space="preserve">, </w:t>
            </w:r>
            <w:r w:rsidR="009360D5">
              <w:rPr>
                <w:sz w:val="22"/>
                <w:szCs w:val="22"/>
              </w:rPr>
              <w:t>a hat, a figurine, a souvenir from another country – the more unusual the better!) Pick up two objects and ask the class: How is this pomegranate like an iPad? Take several answers. Then choose two more objects and ask the question again.</w:t>
            </w:r>
            <w:bookmarkEnd w:id="1"/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14:paraId="42971EB3" w14:textId="77777777" w:rsidR="00AD0F19" w:rsidRPr="00DA57D2" w:rsidRDefault="00AD0F19" w:rsidP="008F216E">
            <w:pPr>
              <w:jc w:val="right"/>
              <w:rPr>
                <w:color w:val="000000"/>
                <w:sz w:val="22"/>
                <w:szCs w:val="22"/>
              </w:rPr>
            </w:pPr>
            <w:r w:rsidRPr="00DA57D2">
              <w:rPr>
                <w:color w:val="000000"/>
                <w:sz w:val="22"/>
                <w:szCs w:val="22"/>
              </w:rPr>
              <w:t>5 min</w:t>
            </w:r>
          </w:p>
        </w:tc>
      </w:tr>
      <w:tr w:rsidR="00AD0F19" w:rsidRPr="00DA57D2" w14:paraId="3457BC5A" w14:textId="77777777" w:rsidTr="00C55842">
        <w:trPr>
          <w:trHeight w:val="1430"/>
        </w:trPr>
        <w:tc>
          <w:tcPr>
            <w:tcW w:w="9026" w:type="dxa"/>
            <w:tcBorders>
              <w:bottom w:val="single" w:sz="4" w:space="0" w:color="auto"/>
            </w:tcBorders>
            <w:shd w:val="clear" w:color="auto" w:fill="auto"/>
          </w:tcPr>
          <w:p w14:paraId="150681B0" w14:textId="77777777" w:rsidR="00AD0F19" w:rsidRPr="00DA57D2" w:rsidRDefault="00DA57D2" w:rsidP="00C32C23">
            <w:pPr>
              <w:rPr>
                <w:color w:val="000000"/>
                <w:sz w:val="22"/>
                <w:szCs w:val="22"/>
              </w:rPr>
            </w:pPr>
            <w:r w:rsidRPr="00DA57D2">
              <w:rPr>
                <w:color w:val="000000"/>
                <w:sz w:val="22"/>
                <w:szCs w:val="22"/>
              </w:rPr>
              <w:t>Teaching &amp; Lesson Procedure</w:t>
            </w:r>
            <w:r w:rsidR="00AD0F19" w:rsidRPr="00DA57D2">
              <w:rPr>
                <w:color w:val="000000"/>
                <w:sz w:val="22"/>
                <w:szCs w:val="22"/>
              </w:rPr>
              <w:t>:</w:t>
            </w:r>
          </w:p>
          <w:p w14:paraId="35AA0B63" w14:textId="7812AD54" w:rsidR="00AD0F19" w:rsidRDefault="009360D5" w:rsidP="00AD0F1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bookmarkStart w:id="2" w:name="_Hlk18579156"/>
            <w:r>
              <w:rPr>
                <w:sz w:val="22"/>
                <w:szCs w:val="22"/>
              </w:rPr>
              <w:t xml:space="preserve">We have just </w:t>
            </w:r>
            <w:r w:rsidR="00AC2F93">
              <w:rPr>
                <w:sz w:val="22"/>
                <w:szCs w:val="22"/>
              </w:rPr>
              <w:t xml:space="preserve">started the process of creating a simile – describing an object by saying that it is </w:t>
            </w:r>
            <w:r w:rsidR="00AC2F93" w:rsidRPr="00057A99">
              <w:rPr>
                <w:sz w:val="22"/>
                <w:szCs w:val="22"/>
                <w:u w:val="single"/>
              </w:rPr>
              <w:t>like</w:t>
            </w:r>
            <w:r w:rsidR="00AC2F93">
              <w:rPr>
                <w:sz w:val="22"/>
                <w:szCs w:val="22"/>
              </w:rPr>
              <w:t xml:space="preserve"> something else. Another category of comparing two objects is called a metaphor – saying that something IS something else. I've brought a song that uses similes and metaphors. Let's see if you can pick them out.</w:t>
            </w:r>
            <w:r>
              <w:rPr>
                <w:sz w:val="22"/>
                <w:szCs w:val="22"/>
              </w:rPr>
              <w:t xml:space="preserve"> </w:t>
            </w:r>
          </w:p>
          <w:bookmarkEnd w:id="2"/>
          <w:p w14:paraId="25FEADCC" w14:textId="77777777" w:rsidR="00D2392F" w:rsidRDefault="00206CBE" w:rsidP="00206CB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Show the </w:t>
            </w:r>
            <w:hyperlink r:id="rId10" w:history="1">
              <w:proofErr w:type="spellStart"/>
              <w:r w:rsidRPr="00A57C22">
                <w:rPr>
                  <w:rStyle w:val="Hyperlink"/>
                  <w:sz w:val="22"/>
                  <w:szCs w:val="22"/>
                </w:rPr>
                <w:t>youtube</w:t>
              </w:r>
              <w:proofErr w:type="spellEnd"/>
            </w:hyperlink>
            <w:r>
              <w:rPr>
                <w:sz w:val="22"/>
                <w:szCs w:val="22"/>
              </w:rPr>
              <w:t xml:space="preserve"> video –Ask them what words they remember. </w:t>
            </w:r>
            <w:bookmarkStart w:id="3" w:name="_Hlk18579226"/>
            <w:r>
              <w:rPr>
                <w:sz w:val="22"/>
                <w:szCs w:val="22"/>
              </w:rPr>
              <w:t xml:space="preserve">Then, </w:t>
            </w:r>
            <w:r w:rsidR="00294A01">
              <w:rPr>
                <w:sz w:val="22"/>
                <w:szCs w:val="22"/>
              </w:rPr>
              <w:t>give the students the words</w:t>
            </w:r>
            <w:r w:rsidR="00C55842">
              <w:rPr>
                <w:sz w:val="22"/>
                <w:szCs w:val="22"/>
              </w:rPr>
              <w:t>, remind them of the definition simile and metaphor,</w:t>
            </w:r>
            <w:r w:rsidR="00294A01">
              <w:rPr>
                <w:sz w:val="22"/>
                <w:szCs w:val="22"/>
              </w:rPr>
              <w:t xml:space="preserve"> and ask them to see if they can find the metaphors and similes. </w:t>
            </w:r>
            <w:r>
              <w:rPr>
                <w:sz w:val="22"/>
                <w:szCs w:val="22"/>
              </w:rPr>
              <w:t xml:space="preserve">Afterward, list </w:t>
            </w:r>
            <w:r w:rsidR="00057A99">
              <w:rPr>
                <w:sz w:val="22"/>
                <w:szCs w:val="22"/>
              </w:rPr>
              <w:t>each</w:t>
            </w:r>
            <w:r w:rsidR="00294A01">
              <w:rPr>
                <w:sz w:val="22"/>
                <w:szCs w:val="22"/>
              </w:rPr>
              <w:t xml:space="preserve"> suggestion on </w:t>
            </w:r>
            <w:r>
              <w:rPr>
                <w:sz w:val="22"/>
                <w:szCs w:val="22"/>
              </w:rPr>
              <w:t>the board</w:t>
            </w:r>
            <w:r w:rsidR="00294A01">
              <w:rPr>
                <w:sz w:val="22"/>
                <w:szCs w:val="22"/>
              </w:rPr>
              <w:t xml:space="preserve"> in two columns – Similes and Metaphors</w:t>
            </w:r>
            <w:r>
              <w:rPr>
                <w:sz w:val="22"/>
                <w:szCs w:val="22"/>
              </w:rPr>
              <w:t>.</w:t>
            </w:r>
            <w:r w:rsidR="00057A99">
              <w:rPr>
                <w:sz w:val="22"/>
                <w:szCs w:val="22"/>
              </w:rPr>
              <w:t xml:space="preserve"> Ask the class if they agree with whether the suggestion is a simile or a metaphor.</w:t>
            </w:r>
          </w:p>
          <w:p w14:paraId="5EFF1CAA" w14:textId="1E11A549" w:rsidR="00057A99" w:rsidRDefault="00D2392F" w:rsidP="00D2392F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Then ask one or two of the following questions:</w:t>
            </w:r>
          </w:p>
          <w:p w14:paraId="00066C0C" w14:textId="69B49A79" w:rsidR="00057A99" w:rsidRDefault="00057A99" w:rsidP="00206CB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is being happy like a room without a roof? (simile)</w:t>
            </w:r>
          </w:p>
          <w:p w14:paraId="592B3C0E" w14:textId="5683D154" w:rsidR="00206CBE" w:rsidRDefault="00057A99" w:rsidP="00206CB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is happiness the truth? (metaphor)</w:t>
            </w:r>
          </w:p>
          <w:p w14:paraId="5B0A2E4A" w14:textId="1A0274E3" w:rsidR="00057A99" w:rsidRDefault="00057A99" w:rsidP="00206CB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can a person be a hot air balloon? (metaphor)</w:t>
            </w:r>
          </w:p>
          <w:p w14:paraId="532D6DB3" w14:textId="77777777" w:rsidR="00C55842" w:rsidRDefault="00057A99" w:rsidP="00C5584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How can a person be bad news? (metaphor – you might have to explain this one)</w:t>
            </w:r>
          </w:p>
          <w:p w14:paraId="2DA51A95" w14:textId="439FF589" w:rsidR="00CC6F1D" w:rsidRDefault="00CC6F1D" w:rsidP="00C5584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bookmarkStart w:id="4" w:name="_Hlk18579373"/>
            <w:bookmarkEnd w:id="3"/>
            <w:r>
              <w:rPr>
                <w:sz w:val="22"/>
                <w:szCs w:val="22"/>
              </w:rPr>
              <w:t>Complete the similes and metaphors worksheet.</w:t>
            </w:r>
          </w:p>
          <w:p w14:paraId="7A177574" w14:textId="74D1BF4E" w:rsidR="00C55842" w:rsidRPr="00C55842" w:rsidRDefault="00D2392F" w:rsidP="00C5584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small groups, create your own similes and/or metaphors for being happy, and rewrite the words to the chorus. (It's ok if the words don't rhyme!)</w:t>
            </w:r>
            <w:bookmarkEnd w:id="4"/>
          </w:p>
        </w:tc>
        <w:tc>
          <w:tcPr>
            <w:tcW w:w="11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01DA33" w14:textId="77777777" w:rsidR="00AD0F19" w:rsidRPr="00DA57D2" w:rsidRDefault="00AD0F19" w:rsidP="008F216E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02EA0AED" w14:textId="77777777" w:rsidR="00D2392F" w:rsidRDefault="00D2392F" w:rsidP="008F216E">
            <w:pPr>
              <w:jc w:val="right"/>
              <w:rPr>
                <w:color w:val="000000"/>
                <w:sz w:val="22"/>
                <w:szCs w:val="22"/>
                <w:lang w:bidi="he-IL"/>
              </w:rPr>
            </w:pPr>
          </w:p>
          <w:p w14:paraId="2A232E8A" w14:textId="77777777" w:rsidR="00D2392F" w:rsidRDefault="00D2392F" w:rsidP="008F216E">
            <w:pPr>
              <w:jc w:val="right"/>
              <w:rPr>
                <w:color w:val="000000"/>
                <w:sz w:val="22"/>
                <w:szCs w:val="22"/>
                <w:lang w:bidi="he-IL"/>
              </w:rPr>
            </w:pPr>
          </w:p>
          <w:p w14:paraId="4E6A28E0" w14:textId="77777777" w:rsidR="00D2392F" w:rsidRDefault="00D2392F" w:rsidP="008F216E">
            <w:pPr>
              <w:jc w:val="right"/>
              <w:rPr>
                <w:color w:val="000000"/>
                <w:sz w:val="22"/>
                <w:szCs w:val="22"/>
                <w:lang w:bidi="he-IL"/>
              </w:rPr>
            </w:pPr>
          </w:p>
          <w:p w14:paraId="25F4EAD4" w14:textId="77777777" w:rsidR="00D2392F" w:rsidRDefault="00D2392F" w:rsidP="008F216E">
            <w:pPr>
              <w:jc w:val="right"/>
              <w:rPr>
                <w:color w:val="000000"/>
                <w:sz w:val="22"/>
                <w:szCs w:val="22"/>
                <w:lang w:bidi="he-IL"/>
              </w:rPr>
            </w:pPr>
          </w:p>
          <w:p w14:paraId="4C6F140B" w14:textId="77777777" w:rsidR="00D2392F" w:rsidRDefault="00D2392F" w:rsidP="008F216E">
            <w:pPr>
              <w:jc w:val="right"/>
              <w:rPr>
                <w:color w:val="000000"/>
                <w:sz w:val="22"/>
                <w:szCs w:val="22"/>
                <w:lang w:bidi="he-IL"/>
              </w:rPr>
            </w:pPr>
          </w:p>
          <w:p w14:paraId="4546487D" w14:textId="0700BD86" w:rsidR="00AD0F19" w:rsidRPr="00DA57D2" w:rsidRDefault="00706C57" w:rsidP="008F216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he-IL"/>
              </w:rPr>
              <w:t>2</w:t>
            </w:r>
            <w:r w:rsidR="00D2392F">
              <w:rPr>
                <w:color w:val="000000"/>
                <w:sz w:val="22"/>
                <w:szCs w:val="22"/>
                <w:lang w:bidi="he-IL"/>
              </w:rPr>
              <w:t>5</w:t>
            </w:r>
            <w:r w:rsidR="00AD0F19" w:rsidRPr="00DA57D2">
              <w:rPr>
                <w:color w:val="000000"/>
                <w:sz w:val="22"/>
                <w:szCs w:val="22"/>
              </w:rPr>
              <w:t xml:space="preserve"> min</w:t>
            </w:r>
          </w:p>
        </w:tc>
      </w:tr>
      <w:tr w:rsidR="008F216E" w:rsidRPr="00DA57D2" w14:paraId="1F6F81A5" w14:textId="77777777" w:rsidTr="008F216E">
        <w:trPr>
          <w:trHeight w:val="1336"/>
        </w:trPr>
        <w:tc>
          <w:tcPr>
            <w:tcW w:w="9026" w:type="dxa"/>
            <w:tcBorders>
              <w:bottom w:val="single" w:sz="4" w:space="0" w:color="auto"/>
            </w:tcBorders>
            <w:shd w:val="clear" w:color="auto" w:fill="auto"/>
          </w:tcPr>
          <w:p w14:paraId="24E1937A" w14:textId="77777777" w:rsidR="008F216E" w:rsidRDefault="008F216E" w:rsidP="008F21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Closing</w:t>
            </w:r>
            <w:r w:rsidR="00706C57">
              <w:rPr>
                <w:color w:val="000000"/>
                <w:sz w:val="22"/>
                <w:szCs w:val="22"/>
              </w:rPr>
              <w:t>:</w:t>
            </w:r>
          </w:p>
          <w:p w14:paraId="7CE36D6F" w14:textId="125613FC" w:rsidR="008F216E" w:rsidRDefault="00D2392F" w:rsidP="008F216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bookmarkStart w:id="5" w:name="_Hlk18579694"/>
            <w:r>
              <w:rPr>
                <w:sz w:val="22"/>
                <w:szCs w:val="22"/>
              </w:rPr>
              <w:t>Sing the song with the new choruses that the groups created.</w:t>
            </w:r>
          </w:p>
          <w:bookmarkEnd w:id="5"/>
          <w:p w14:paraId="3BEA2B6B" w14:textId="77777777" w:rsidR="008F216E" w:rsidRDefault="008F216E" w:rsidP="008F216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A57D2">
              <w:rPr>
                <w:sz w:val="22"/>
                <w:szCs w:val="22"/>
              </w:rPr>
              <w:t>Describe what the students have learned very shortly – summarize.</w:t>
            </w:r>
          </w:p>
          <w:p w14:paraId="21907786" w14:textId="77777777" w:rsidR="008F216E" w:rsidRPr="008F216E" w:rsidRDefault="008F216E" w:rsidP="008F216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F216E">
              <w:rPr>
                <w:sz w:val="22"/>
                <w:szCs w:val="22"/>
              </w:rPr>
              <w:t>Suggestion: Give positive feedback about their effort.</w:t>
            </w:r>
          </w:p>
        </w:tc>
        <w:tc>
          <w:tcPr>
            <w:tcW w:w="11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460661" w14:textId="5F4AB9E9" w:rsidR="008F216E" w:rsidRPr="00DA57D2" w:rsidRDefault="00706C57" w:rsidP="008F21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D2392F">
              <w:rPr>
                <w:color w:val="000000"/>
                <w:sz w:val="22"/>
                <w:szCs w:val="22"/>
              </w:rPr>
              <w:t>5</w:t>
            </w:r>
            <w:r w:rsidR="008F216E">
              <w:rPr>
                <w:color w:val="000000"/>
                <w:sz w:val="22"/>
                <w:szCs w:val="22"/>
              </w:rPr>
              <w:t xml:space="preserve"> min</w:t>
            </w:r>
          </w:p>
        </w:tc>
      </w:tr>
    </w:tbl>
    <w:p w14:paraId="13CD5895" w14:textId="0A30E09B" w:rsidR="00F95D35" w:rsidRDefault="00F95D35" w:rsidP="008B70CB"/>
    <w:p w14:paraId="106658E7" w14:textId="05C03BCE" w:rsidR="00460C36" w:rsidRPr="00460C36" w:rsidRDefault="00460C36" w:rsidP="00460C36">
      <w:pPr>
        <w:rPr>
          <w:rFonts w:ascii="Times New Roman" w:hAnsi="Times New Roman"/>
        </w:rPr>
      </w:pPr>
      <w:r w:rsidRPr="00460C36">
        <w:rPr>
          <w:rFonts w:ascii="Times New Roman" w:hAnsi="Times New Roman"/>
        </w:rPr>
        <w:t>Name ________________________________     Date ________________</w:t>
      </w:r>
    </w:p>
    <w:p w14:paraId="416D5708" w14:textId="77777777" w:rsidR="00460C36" w:rsidRPr="00460C36" w:rsidRDefault="00460C36" w:rsidP="00460C36">
      <w:pPr>
        <w:rPr>
          <w:rFonts w:ascii="Times New Roman" w:hAnsi="Times New Roman"/>
        </w:rPr>
      </w:pPr>
    </w:p>
    <w:p w14:paraId="1AB0A1D4" w14:textId="77777777" w:rsidR="00460C36" w:rsidRPr="00460C36" w:rsidRDefault="00460C36" w:rsidP="00460C36">
      <w:pPr>
        <w:rPr>
          <w:rFonts w:ascii="Times New Roman" w:hAnsi="Times New Roman"/>
        </w:rPr>
      </w:pPr>
      <w:r w:rsidRPr="00460C36">
        <w:rPr>
          <w:rFonts w:ascii="Times New Roman" w:hAnsi="Times New Roman"/>
        </w:rPr>
        <w:t>Metaphors and similes are both ways to compare things. We use metaphors and similes all the time, but it can be hard to remember the difference between them.</w:t>
      </w:r>
    </w:p>
    <w:p w14:paraId="053D0647" w14:textId="77777777" w:rsidR="00460C36" w:rsidRPr="00460C36" w:rsidRDefault="00460C36" w:rsidP="00460C36">
      <w:pPr>
        <w:rPr>
          <w:rFonts w:ascii="Times New Roman" w:hAnsi="Times New Roman"/>
        </w:rPr>
      </w:pPr>
    </w:p>
    <w:p w14:paraId="1126977B" w14:textId="77777777" w:rsidR="00460C36" w:rsidRPr="00460C36" w:rsidRDefault="00460C36" w:rsidP="00460C36">
      <w:pPr>
        <w:rPr>
          <w:rFonts w:ascii="Times New Roman" w:hAnsi="Times New Roman"/>
        </w:rPr>
      </w:pPr>
      <w:r w:rsidRPr="00460C36">
        <w:rPr>
          <w:rFonts w:ascii="Times New Roman" w:hAnsi="Times New Roman"/>
        </w:rPr>
        <w:t xml:space="preserve">Similes will always use the words </w:t>
      </w:r>
      <w:r w:rsidRPr="00460C36">
        <w:rPr>
          <w:rFonts w:ascii="Times New Roman" w:hAnsi="Times New Roman"/>
          <w:b/>
        </w:rPr>
        <w:t xml:space="preserve">like </w:t>
      </w:r>
      <w:r w:rsidRPr="00460C36">
        <w:rPr>
          <w:rFonts w:ascii="Times New Roman" w:hAnsi="Times New Roman"/>
        </w:rPr>
        <w:t xml:space="preserve">or </w:t>
      </w:r>
      <w:r w:rsidRPr="00460C36">
        <w:rPr>
          <w:rFonts w:ascii="Times New Roman" w:hAnsi="Times New Roman"/>
          <w:b/>
        </w:rPr>
        <w:t>as.</w:t>
      </w:r>
      <w:r w:rsidRPr="00460C36">
        <w:rPr>
          <w:rFonts w:ascii="Times New Roman" w:hAnsi="Times New Roman"/>
        </w:rPr>
        <w:t xml:space="preserve">  Metaphors say that one thing is the same as another thing. Read each sentence below and identify it as either a metaphor or simile by writing the word on the line.</w:t>
      </w:r>
    </w:p>
    <w:p w14:paraId="108DFA51" w14:textId="77777777" w:rsidR="00460C36" w:rsidRPr="00460C36" w:rsidRDefault="00460C36" w:rsidP="00460C36">
      <w:pPr>
        <w:rPr>
          <w:rFonts w:ascii="Times New Roman" w:hAnsi="Times New Roman"/>
        </w:rPr>
      </w:pPr>
    </w:p>
    <w:p w14:paraId="31C8A47B" w14:textId="77777777" w:rsidR="00460C36" w:rsidRPr="00460C36" w:rsidRDefault="00460C36" w:rsidP="00460C36">
      <w:pPr>
        <w:rPr>
          <w:rFonts w:ascii="Times New Roman" w:hAnsi="Times New Roman"/>
        </w:rPr>
      </w:pPr>
      <w:r w:rsidRPr="00460C36">
        <w:rPr>
          <w:rFonts w:ascii="Times New Roman" w:hAnsi="Times New Roman"/>
        </w:rPr>
        <w:t>1.  My dog is a marshmallow.</w:t>
      </w:r>
      <w:r w:rsidRPr="00460C36">
        <w:rPr>
          <w:rFonts w:ascii="Times New Roman" w:hAnsi="Times New Roman"/>
        </w:rPr>
        <w:tab/>
      </w:r>
      <w:r w:rsidRPr="00460C36">
        <w:rPr>
          <w:rFonts w:ascii="Times New Roman" w:hAnsi="Times New Roman"/>
        </w:rPr>
        <w:tab/>
      </w:r>
      <w:r w:rsidRPr="00460C36">
        <w:rPr>
          <w:rFonts w:ascii="Times New Roman" w:hAnsi="Times New Roman"/>
        </w:rPr>
        <w:tab/>
        <w:t xml:space="preserve">    _______________________</w:t>
      </w:r>
    </w:p>
    <w:p w14:paraId="795ADF38" w14:textId="77777777" w:rsidR="00460C36" w:rsidRPr="00460C36" w:rsidRDefault="00460C36" w:rsidP="00460C36">
      <w:pPr>
        <w:rPr>
          <w:rFonts w:ascii="Times New Roman" w:hAnsi="Times New Roman"/>
        </w:rPr>
      </w:pPr>
    </w:p>
    <w:p w14:paraId="2E324DB2" w14:textId="77777777" w:rsidR="00460C36" w:rsidRPr="00460C36" w:rsidRDefault="00460C36" w:rsidP="00460C36">
      <w:pPr>
        <w:rPr>
          <w:rFonts w:ascii="Times New Roman" w:hAnsi="Times New Roman"/>
        </w:rPr>
      </w:pPr>
      <w:r w:rsidRPr="00460C36">
        <w:rPr>
          <w:rFonts w:ascii="Times New Roman" w:hAnsi="Times New Roman"/>
        </w:rPr>
        <w:t xml:space="preserve">2.  The girl’s hair was as soft as silk. </w:t>
      </w:r>
      <w:r w:rsidRPr="00460C36">
        <w:rPr>
          <w:rFonts w:ascii="Times New Roman" w:hAnsi="Times New Roman"/>
        </w:rPr>
        <w:tab/>
      </w:r>
      <w:r w:rsidRPr="00460C36">
        <w:rPr>
          <w:rFonts w:ascii="Times New Roman" w:hAnsi="Times New Roman"/>
        </w:rPr>
        <w:tab/>
        <w:t xml:space="preserve">    _______________________</w:t>
      </w:r>
    </w:p>
    <w:p w14:paraId="5ADB844C" w14:textId="77777777" w:rsidR="00460C36" w:rsidRPr="00460C36" w:rsidRDefault="00460C36" w:rsidP="00460C36">
      <w:pPr>
        <w:rPr>
          <w:rFonts w:ascii="Times New Roman" w:hAnsi="Times New Roman"/>
        </w:rPr>
      </w:pPr>
    </w:p>
    <w:p w14:paraId="326F4142" w14:textId="77777777" w:rsidR="00460C36" w:rsidRPr="00460C36" w:rsidRDefault="00460C36" w:rsidP="00460C36">
      <w:pPr>
        <w:rPr>
          <w:rFonts w:ascii="Times New Roman" w:hAnsi="Times New Roman"/>
        </w:rPr>
      </w:pPr>
      <w:r w:rsidRPr="00460C36">
        <w:rPr>
          <w:rFonts w:ascii="Times New Roman" w:hAnsi="Times New Roman"/>
        </w:rPr>
        <w:t>3.  Her hair was silk.</w:t>
      </w:r>
      <w:r w:rsidRPr="00460C36">
        <w:rPr>
          <w:rFonts w:ascii="Times New Roman" w:hAnsi="Times New Roman"/>
        </w:rPr>
        <w:tab/>
      </w:r>
      <w:r w:rsidRPr="00460C36">
        <w:rPr>
          <w:rFonts w:ascii="Times New Roman" w:hAnsi="Times New Roman"/>
        </w:rPr>
        <w:tab/>
      </w:r>
      <w:r w:rsidRPr="00460C36">
        <w:rPr>
          <w:rFonts w:ascii="Times New Roman" w:hAnsi="Times New Roman"/>
        </w:rPr>
        <w:tab/>
      </w:r>
      <w:r w:rsidRPr="00460C36">
        <w:rPr>
          <w:rFonts w:ascii="Times New Roman" w:hAnsi="Times New Roman"/>
        </w:rPr>
        <w:tab/>
        <w:t xml:space="preserve">    _______________________</w:t>
      </w:r>
    </w:p>
    <w:p w14:paraId="71275F29" w14:textId="77777777" w:rsidR="00460C36" w:rsidRPr="00460C36" w:rsidRDefault="00460C36" w:rsidP="00460C36">
      <w:pPr>
        <w:rPr>
          <w:rFonts w:ascii="Times New Roman" w:hAnsi="Times New Roman"/>
        </w:rPr>
      </w:pPr>
    </w:p>
    <w:p w14:paraId="0E7A8E1A" w14:textId="77777777" w:rsidR="00460C36" w:rsidRPr="00460C36" w:rsidRDefault="00460C36" w:rsidP="00460C36">
      <w:pPr>
        <w:rPr>
          <w:rFonts w:ascii="Times New Roman" w:hAnsi="Times New Roman"/>
        </w:rPr>
      </w:pPr>
      <w:r w:rsidRPr="00460C36">
        <w:rPr>
          <w:rFonts w:ascii="Times New Roman" w:hAnsi="Times New Roman"/>
        </w:rPr>
        <w:t>4.  The package was as light as a feather.</w:t>
      </w:r>
      <w:r w:rsidRPr="00460C36">
        <w:rPr>
          <w:rFonts w:ascii="Times New Roman" w:hAnsi="Times New Roman"/>
        </w:rPr>
        <w:tab/>
        <w:t xml:space="preserve">    _______________________</w:t>
      </w:r>
    </w:p>
    <w:p w14:paraId="0EAA25A2" w14:textId="77777777" w:rsidR="00460C36" w:rsidRPr="00460C36" w:rsidRDefault="00460C36" w:rsidP="00460C36">
      <w:pPr>
        <w:rPr>
          <w:rFonts w:ascii="Times New Roman" w:hAnsi="Times New Roman"/>
        </w:rPr>
      </w:pPr>
    </w:p>
    <w:p w14:paraId="30727572" w14:textId="77777777" w:rsidR="00460C36" w:rsidRPr="00460C36" w:rsidRDefault="00460C36" w:rsidP="00460C36">
      <w:pPr>
        <w:rPr>
          <w:rFonts w:ascii="Times New Roman" w:hAnsi="Times New Roman"/>
        </w:rPr>
      </w:pPr>
      <w:r w:rsidRPr="00460C36">
        <w:rPr>
          <w:rFonts w:ascii="Times New Roman" w:hAnsi="Times New Roman"/>
        </w:rPr>
        <w:t>5.  Her gaze was icy.</w:t>
      </w:r>
      <w:r w:rsidRPr="00460C36">
        <w:rPr>
          <w:rFonts w:ascii="Times New Roman" w:hAnsi="Times New Roman"/>
        </w:rPr>
        <w:tab/>
      </w:r>
      <w:r w:rsidRPr="00460C36">
        <w:rPr>
          <w:rFonts w:ascii="Times New Roman" w:hAnsi="Times New Roman"/>
        </w:rPr>
        <w:tab/>
      </w:r>
      <w:r w:rsidRPr="00460C36">
        <w:rPr>
          <w:rFonts w:ascii="Times New Roman" w:hAnsi="Times New Roman"/>
        </w:rPr>
        <w:tab/>
      </w:r>
      <w:r w:rsidRPr="00460C36">
        <w:rPr>
          <w:rFonts w:ascii="Times New Roman" w:hAnsi="Times New Roman"/>
        </w:rPr>
        <w:tab/>
        <w:t xml:space="preserve">    _______________________</w:t>
      </w:r>
    </w:p>
    <w:p w14:paraId="321055BB" w14:textId="77777777" w:rsidR="00460C36" w:rsidRPr="00460C36" w:rsidRDefault="00460C36" w:rsidP="00460C36">
      <w:pPr>
        <w:rPr>
          <w:rFonts w:ascii="Times New Roman" w:hAnsi="Times New Roman"/>
        </w:rPr>
      </w:pPr>
    </w:p>
    <w:p w14:paraId="37B5AD11" w14:textId="77777777" w:rsidR="00460C36" w:rsidRPr="00460C36" w:rsidRDefault="00460C36" w:rsidP="00460C36">
      <w:pPr>
        <w:rPr>
          <w:rFonts w:ascii="Times New Roman" w:hAnsi="Times New Roman"/>
        </w:rPr>
      </w:pPr>
      <w:r w:rsidRPr="00460C36">
        <w:rPr>
          <w:rFonts w:ascii="Times New Roman" w:hAnsi="Times New Roman"/>
        </w:rPr>
        <w:t xml:space="preserve">6.  The charging cougar was a </w:t>
      </w:r>
      <w:proofErr w:type="spellStart"/>
      <w:r w:rsidRPr="00460C36">
        <w:rPr>
          <w:rFonts w:ascii="Times New Roman" w:hAnsi="Times New Roman"/>
        </w:rPr>
        <w:t>lightening</w:t>
      </w:r>
      <w:proofErr w:type="spellEnd"/>
      <w:r w:rsidRPr="00460C36">
        <w:rPr>
          <w:rFonts w:ascii="Times New Roman" w:hAnsi="Times New Roman"/>
        </w:rPr>
        <w:t xml:space="preserve"> bolt.       _____________________</w:t>
      </w:r>
    </w:p>
    <w:p w14:paraId="4FBD3F9D" w14:textId="77777777" w:rsidR="00460C36" w:rsidRPr="00460C36" w:rsidRDefault="00460C36" w:rsidP="00460C36">
      <w:pPr>
        <w:rPr>
          <w:rFonts w:ascii="Times New Roman" w:hAnsi="Times New Roman"/>
        </w:rPr>
      </w:pPr>
    </w:p>
    <w:p w14:paraId="2A3E4D18" w14:textId="77777777" w:rsidR="00460C36" w:rsidRPr="00460C36" w:rsidRDefault="00460C36" w:rsidP="00460C36">
      <w:pPr>
        <w:rPr>
          <w:rFonts w:ascii="Times New Roman" w:hAnsi="Times New Roman"/>
        </w:rPr>
      </w:pPr>
      <w:r w:rsidRPr="00460C36">
        <w:rPr>
          <w:rFonts w:ascii="Times New Roman" w:hAnsi="Times New Roman"/>
        </w:rPr>
        <w:t>7.  The moon looked like a glowing saucer in the sky. __________________</w:t>
      </w:r>
    </w:p>
    <w:p w14:paraId="33204A24" w14:textId="77777777" w:rsidR="00460C36" w:rsidRPr="00460C36" w:rsidRDefault="00460C36" w:rsidP="00460C36">
      <w:pPr>
        <w:rPr>
          <w:rFonts w:ascii="Times New Roman" w:hAnsi="Times New Roman"/>
        </w:rPr>
      </w:pPr>
    </w:p>
    <w:p w14:paraId="78C9184C" w14:textId="77777777" w:rsidR="00460C36" w:rsidRPr="00460C36" w:rsidRDefault="00460C36" w:rsidP="00460C36">
      <w:pPr>
        <w:rPr>
          <w:rFonts w:ascii="Times New Roman" w:hAnsi="Times New Roman"/>
        </w:rPr>
      </w:pPr>
      <w:r w:rsidRPr="00460C36">
        <w:rPr>
          <w:rFonts w:ascii="Times New Roman" w:hAnsi="Times New Roman"/>
        </w:rPr>
        <w:t>8.  The tree branches hung over the road like great arms, heavy with the weight of their leaves.                    _________________________</w:t>
      </w:r>
    </w:p>
    <w:p w14:paraId="55B617EA" w14:textId="77777777" w:rsidR="00460C36" w:rsidRPr="00460C36" w:rsidRDefault="00460C36" w:rsidP="00460C36">
      <w:pPr>
        <w:rPr>
          <w:rFonts w:ascii="Times New Roman" w:hAnsi="Times New Roman"/>
        </w:rPr>
      </w:pPr>
    </w:p>
    <w:p w14:paraId="45C05309" w14:textId="77777777" w:rsidR="00460C36" w:rsidRPr="00460C36" w:rsidRDefault="00460C36" w:rsidP="00460C36">
      <w:pPr>
        <w:rPr>
          <w:rFonts w:ascii="Times New Roman" w:hAnsi="Times New Roman"/>
        </w:rPr>
      </w:pPr>
    </w:p>
    <w:p w14:paraId="7E3E50BD" w14:textId="77777777" w:rsidR="00460C36" w:rsidRPr="00460C36" w:rsidRDefault="00460C36" w:rsidP="00460C36">
      <w:pPr>
        <w:rPr>
          <w:rFonts w:ascii="Times New Roman" w:hAnsi="Times New Roman"/>
        </w:rPr>
      </w:pPr>
      <w:r w:rsidRPr="00460C36">
        <w:rPr>
          <w:rFonts w:ascii="Times New Roman" w:hAnsi="Times New Roman"/>
        </w:rPr>
        <w:t>Write your own simile and metaphor on the lines below.</w:t>
      </w:r>
    </w:p>
    <w:p w14:paraId="37AC6603" w14:textId="77777777" w:rsidR="00460C36" w:rsidRPr="00460C36" w:rsidRDefault="00460C36" w:rsidP="00460C36">
      <w:pPr>
        <w:rPr>
          <w:rFonts w:ascii="Times New Roman" w:hAnsi="Times New Roman"/>
        </w:rPr>
      </w:pPr>
    </w:p>
    <w:p w14:paraId="6BD24499" w14:textId="77777777" w:rsidR="00460C36" w:rsidRPr="00460C36" w:rsidRDefault="00460C36" w:rsidP="00460C36">
      <w:pPr>
        <w:rPr>
          <w:rFonts w:ascii="Times New Roman" w:hAnsi="Times New Roman"/>
        </w:rPr>
      </w:pPr>
      <w:r w:rsidRPr="00460C36">
        <w:rPr>
          <w:rFonts w:ascii="Times New Roman" w:hAnsi="Times New Roman"/>
        </w:rPr>
        <w:t>Metaphor _________________________________________________</w:t>
      </w:r>
    </w:p>
    <w:p w14:paraId="7C9E94AB" w14:textId="77777777" w:rsidR="00460C36" w:rsidRPr="00460C36" w:rsidRDefault="00460C36" w:rsidP="00460C36">
      <w:pPr>
        <w:rPr>
          <w:rFonts w:ascii="Times New Roman" w:hAnsi="Times New Roman"/>
        </w:rPr>
      </w:pPr>
    </w:p>
    <w:p w14:paraId="6ABA6452" w14:textId="77777777" w:rsidR="00460C36" w:rsidRPr="00460C36" w:rsidRDefault="00460C36" w:rsidP="00460C36">
      <w:pPr>
        <w:rPr>
          <w:rFonts w:ascii="Times New Roman" w:hAnsi="Times New Roman"/>
        </w:rPr>
      </w:pPr>
      <w:r w:rsidRPr="00460C36">
        <w:rPr>
          <w:rFonts w:ascii="Times New Roman" w:hAnsi="Times New Roman"/>
        </w:rPr>
        <w:t>_________________________________________________________</w:t>
      </w:r>
    </w:p>
    <w:p w14:paraId="0BA795E7" w14:textId="77777777" w:rsidR="00460C36" w:rsidRPr="00460C36" w:rsidRDefault="00460C36" w:rsidP="00460C36">
      <w:pPr>
        <w:rPr>
          <w:rFonts w:ascii="Times New Roman" w:hAnsi="Times New Roman"/>
        </w:rPr>
      </w:pPr>
    </w:p>
    <w:p w14:paraId="372E78EA" w14:textId="77777777" w:rsidR="00460C36" w:rsidRPr="00460C36" w:rsidRDefault="00460C36" w:rsidP="00460C36">
      <w:pPr>
        <w:rPr>
          <w:rFonts w:ascii="Times New Roman" w:hAnsi="Times New Roman"/>
        </w:rPr>
      </w:pPr>
    </w:p>
    <w:p w14:paraId="0CE1731E" w14:textId="77777777" w:rsidR="00460C36" w:rsidRPr="00460C36" w:rsidRDefault="00460C36" w:rsidP="00460C36">
      <w:pPr>
        <w:rPr>
          <w:rFonts w:ascii="Times New Roman" w:hAnsi="Times New Roman"/>
        </w:rPr>
      </w:pPr>
      <w:proofErr w:type="gramStart"/>
      <w:r w:rsidRPr="00460C36">
        <w:rPr>
          <w:rFonts w:ascii="Times New Roman" w:hAnsi="Times New Roman"/>
        </w:rPr>
        <w:t>Simile  _</w:t>
      </w:r>
      <w:proofErr w:type="gramEnd"/>
      <w:r w:rsidRPr="00460C36">
        <w:rPr>
          <w:rFonts w:ascii="Times New Roman" w:hAnsi="Times New Roman"/>
        </w:rPr>
        <w:t>__________________________________________________</w:t>
      </w:r>
    </w:p>
    <w:p w14:paraId="4009EBAA" w14:textId="77777777" w:rsidR="00460C36" w:rsidRPr="00460C36" w:rsidRDefault="00460C36" w:rsidP="00460C36">
      <w:pPr>
        <w:rPr>
          <w:rFonts w:ascii="Times New Roman" w:hAnsi="Times New Roman"/>
        </w:rPr>
      </w:pPr>
    </w:p>
    <w:p w14:paraId="57A2A136" w14:textId="77777777" w:rsidR="00460C36" w:rsidRPr="00460C36" w:rsidRDefault="00460C36" w:rsidP="00460C36">
      <w:pPr>
        <w:rPr>
          <w:rFonts w:ascii="Times New Roman" w:hAnsi="Times New Roman"/>
        </w:rPr>
      </w:pPr>
      <w:r w:rsidRPr="00460C36">
        <w:rPr>
          <w:rFonts w:ascii="Times New Roman" w:hAnsi="Times New Roman"/>
        </w:rPr>
        <w:t>_________________________________________________________</w:t>
      </w:r>
    </w:p>
    <w:p w14:paraId="13326C03" w14:textId="77777777" w:rsidR="00460C36" w:rsidRPr="00460C36" w:rsidRDefault="00460C36">
      <w:pPr>
        <w:rPr>
          <w:rFonts w:cstheme="majorBidi"/>
          <w:b/>
          <w:bCs/>
          <w:u w:val="single"/>
        </w:rPr>
      </w:pPr>
    </w:p>
    <w:p w14:paraId="0FC4C55F" w14:textId="77777777" w:rsidR="00460C36" w:rsidRDefault="00460C36" w:rsidP="00E97EA7">
      <w:pPr>
        <w:spacing w:after="160" w:line="259" w:lineRule="auto"/>
        <w:jc w:val="center"/>
        <w:rPr>
          <w:rFonts w:cstheme="majorBidi"/>
          <w:b/>
          <w:bCs/>
          <w:sz w:val="20"/>
          <w:szCs w:val="20"/>
          <w:u w:val="single"/>
        </w:rPr>
      </w:pPr>
    </w:p>
    <w:sectPr w:rsidR="00460C36" w:rsidSect="00B74940">
      <w:headerReference w:type="default" r:id="rId11"/>
      <w:footerReference w:type="default" r:id="rId12"/>
      <w:pgSz w:w="11906" w:h="16838" w:code="9"/>
      <w:pgMar w:top="720" w:right="720" w:bottom="720" w:left="720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583C8" w14:textId="77777777" w:rsidR="002C7D67" w:rsidRDefault="002C7D67" w:rsidP="008C1CDA">
      <w:r>
        <w:separator/>
      </w:r>
    </w:p>
  </w:endnote>
  <w:endnote w:type="continuationSeparator" w:id="0">
    <w:p w14:paraId="705A58E0" w14:textId="77777777" w:rsidR="002C7D67" w:rsidRDefault="002C7D67" w:rsidP="008C1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4445D" w14:textId="6FF247F9" w:rsidR="002050CC" w:rsidRPr="002050CC" w:rsidRDefault="00D35361" w:rsidP="00DA57D2">
    <w:pPr>
      <w:pStyle w:val="a6"/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71274F5" wp14:editId="2DBABD06">
          <wp:simplePos x="0" y="0"/>
          <wp:positionH relativeFrom="column">
            <wp:posOffset>3199130</wp:posOffset>
          </wp:positionH>
          <wp:positionV relativeFrom="paragraph">
            <wp:posOffset>-39370</wp:posOffset>
          </wp:positionV>
          <wp:extent cx="287020" cy="269875"/>
          <wp:effectExtent l="0" t="0" r="0" b="0"/>
          <wp:wrapNone/>
          <wp:docPr id="2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0C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62738" w14:textId="77777777" w:rsidR="002C7D67" w:rsidRDefault="002C7D67" w:rsidP="008C1CDA">
      <w:r>
        <w:separator/>
      </w:r>
    </w:p>
  </w:footnote>
  <w:footnote w:type="continuationSeparator" w:id="0">
    <w:p w14:paraId="537E1DDE" w14:textId="77777777" w:rsidR="002C7D67" w:rsidRDefault="002C7D67" w:rsidP="008C1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5266"/>
      <w:gridCol w:w="5200"/>
    </w:tblGrid>
    <w:tr w:rsidR="00B74940" w:rsidRPr="000346FB" w14:paraId="1C068ABD" w14:textId="77777777" w:rsidTr="004B575E">
      <w:tc>
        <w:tcPr>
          <w:tcW w:w="5266" w:type="dxa"/>
          <w:shd w:val="clear" w:color="auto" w:fill="auto"/>
          <w:vAlign w:val="center"/>
        </w:tcPr>
        <w:p w14:paraId="71FFD809" w14:textId="61A7AB07" w:rsidR="00B74940" w:rsidRPr="000346FB" w:rsidRDefault="00C628DC" w:rsidP="00B74940">
          <w:pPr>
            <w:pStyle w:val="a4"/>
            <w:rPr>
              <w:color w:val="003300"/>
            </w:rPr>
          </w:pPr>
          <w:r>
            <w:rPr>
              <w:color w:val="003300"/>
            </w:rPr>
            <w:t xml:space="preserve">                           </w:t>
          </w:r>
          <w:r w:rsidR="004B575E" w:rsidRPr="00C32C23">
            <w:rPr>
              <w:noProof/>
            </w:rPr>
            <w:drawing>
              <wp:inline distT="0" distB="0" distL="0" distR="0" wp14:anchorId="1B7811B9" wp14:editId="684C97F5">
                <wp:extent cx="1514889" cy="590550"/>
                <wp:effectExtent l="0" t="0" r="9525" b="0"/>
                <wp:docPr id="1" name="תמונה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5277" cy="594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color w:val="003300"/>
            </w:rPr>
            <w:t xml:space="preserve">                                             </w:t>
          </w:r>
        </w:p>
      </w:tc>
      <w:tc>
        <w:tcPr>
          <w:tcW w:w="5200" w:type="dxa"/>
          <w:shd w:val="clear" w:color="auto" w:fill="auto"/>
          <w:vAlign w:val="center"/>
        </w:tcPr>
        <w:p w14:paraId="7F0FCBB3" w14:textId="75081638" w:rsidR="00B74940" w:rsidRPr="000346FB" w:rsidRDefault="00C628DC" w:rsidP="004B575E">
          <w:pPr>
            <w:pStyle w:val="a4"/>
            <w:rPr>
              <w:rFonts w:ascii="Times New Roman" w:hAnsi="Times New Roman"/>
              <w:color w:val="538135"/>
            </w:rPr>
          </w:pPr>
          <w:r>
            <w:rPr>
              <w:noProof/>
            </w:rPr>
            <w:drawing>
              <wp:anchor distT="0" distB="0" distL="114300" distR="114300" simplePos="0" relativeHeight="251659776" behindDoc="0" locked="0" layoutInCell="1" hidden="0" allowOverlap="1" wp14:anchorId="5249647E" wp14:editId="25642279">
                <wp:simplePos x="0" y="0"/>
                <wp:positionH relativeFrom="column">
                  <wp:posOffset>-1656715</wp:posOffset>
                </wp:positionH>
                <wp:positionV relativeFrom="paragraph">
                  <wp:posOffset>155575</wp:posOffset>
                </wp:positionV>
                <wp:extent cx="2143760" cy="514350"/>
                <wp:effectExtent l="0" t="0" r="8890" b="0"/>
                <wp:wrapSquare wrapText="bothSides" distT="0" distB="0" distL="114300" distR="114300"/>
                <wp:docPr id="4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 t="17000" b="1300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3760" cy="514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205401D" w14:textId="59EDF5A5" w:rsidR="008C1CDA" w:rsidRPr="00B74940" w:rsidRDefault="008C1CDA" w:rsidP="00B7494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6DFA"/>
    <w:multiLevelType w:val="hybridMultilevel"/>
    <w:tmpl w:val="A1F4A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36343"/>
    <w:multiLevelType w:val="hybridMultilevel"/>
    <w:tmpl w:val="7C960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768E7"/>
    <w:multiLevelType w:val="hybridMultilevel"/>
    <w:tmpl w:val="65EA2D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63AC5"/>
    <w:multiLevelType w:val="hybridMultilevel"/>
    <w:tmpl w:val="ADBCB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4386A"/>
    <w:multiLevelType w:val="hybridMultilevel"/>
    <w:tmpl w:val="DAEC14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43EB7"/>
    <w:multiLevelType w:val="hybridMultilevel"/>
    <w:tmpl w:val="3092D4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9162C"/>
    <w:multiLevelType w:val="hybridMultilevel"/>
    <w:tmpl w:val="FD704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1FE"/>
    <w:rsid w:val="00057A99"/>
    <w:rsid w:val="00066451"/>
    <w:rsid w:val="000B124B"/>
    <w:rsid w:val="001174CE"/>
    <w:rsid w:val="00130DFD"/>
    <w:rsid w:val="0018142A"/>
    <w:rsid w:val="001B43A4"/>
    <w:rsid w:val="001D1FDC"/>
    <w:rsid w:val="002050CC"/>
    <w:rsid w:val="00206CBE"/>
    <w:rsid w:val="0024118C"/>
    <w:rsid w:val="00294A01"/>
    <w:rsid w:val="002C7D67"/>
    <w:rsid w:val="003159F8"/>
    <w:rsid w:val="00445976"/>
    <w:rsid w:val="00460C36"/>
    <w:rsid w:val="004B575E"/>
    <w:rsid w:val="0056154A"/>
    <w:rsid w:val="005C313A"/>
    <w:rsid w:val="0063220A"/>
    <w:rsid w:val="00651499"/>
    <w:rsid w:val="00652C74"/>
    <w:rsid w:val="00656703"/>
    <w:rsid w:val="006621CB"/>
    <w:rsid w:val="00696AFE"/>
    <w:rsid w:val="00706C57"/>
    <w:rsid w:val="008B70CB"/>
    <w:rsid w:val="008C1CDA"/>
    <w:rsid w:val="008F216E"/>
    <w:rsid w:val="009360D5"/>
    <w:rsid w:val="00955E25"/>
    <w:rsid w:val="00A72750"/>
    <w:rsid w:val="00AA4D22"/>
    <w:rsid w:val="00AC2F93"/>
    <w:rsid w:val="00AC4009"/>
    <w:rsid w:val="00AD0F19"/>
    <w:rsid w:val="00AE43F1"/>
    <w:rsid w:val="00AE5646"/>
    <w:rsid w:val="00B74940"/>
    <w:rsid w:val="00BC7E70"/>
    <w:rsid w:val="00C32C23"/>
    <w:rsid w:val="00C55842"/>
    <w:rsid w:val="00C628DC"/>
    <w:rsid w:val="00C64DD1"/>
    <w:rsid w:val="00CC6F1D"/>
    <w:rsid w:val="00CC6F66"/>
    <w:rsid w:val="00CD1CDD"/>
    <w:rsid w:val="00CD41FE"/>
    <w:rsid w:val="00CD6958"/>
    <w:rsid w:val="00D2392F"/>
    <w:rsid w:val="00D35361"/>
    <w:rsid w:val="00D71AA8"/>
    <w:rsid w:val="00DA57D2"/>
    <w:rsid w:val="00E03CF0"/>
    <w:rsid w:val="00E26DD9"/>
    <w:rsid w:val="00E8519B"/>
    <w:rsid w:val="00E97EA7"/>
    <w:rsid w:val="00F54551"/>
    <w:rsid w:val="00F61E18"/>
    <w:rsid w:val="00F912B2"/>
    <w:rsid w:val="00F9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75C2D9AF"/>
  <w15:chartTrackingRefBased/>
  <w15:docId w15:val="{7C334CFE-FA46-41BD-9240-8769BC0C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omic Sans MS" w:hAnsi="Comic Sans MS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1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1CDA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8C1CDA"/>
    <w:rPr>
      <w:rFonts w:ascii="Comic Sans MS" w:hAnsi="Comic Sans MS"/>
      <w:sz w:val="24"/>
      <w:szCs w:val="24"/>
      <w:lang w:bidi="ar-SA"/>
    </w:rPr>
  </w:style>
  <w:style w:type="paragraph" w:styleId="a6">
    <w:name w:val="footer"/>
    <w:basedOn w:val="a"/>
    <w:link w:val="a7"/>
    <w:uiPriority w:val="99"/>
    <w:unhideWhenUsed/>
    <w:rsid w:val="008C1CDA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uiPriority w:val="99"/>
    <w:rsid w:val="008C1CDA"/>
    <w:rPr>
      <w:rFonts w:ascii="Comic Sans MS" w:hAnsi="Comic Sans MS"/>
      <w:sz w:val="24"/>
      <w:szCs w:val="24"/>
      <w:lang w:bidi="ar-SA"/>
    </w:rPr>
  </w:style>
  <w:style w:type="paragraph" w:styleId="a8">
    <w:name w:val="Body Text"/>
    <w:basedOn w:val="a"/>
    <w:link w:val="a9"/>
    <w:rsid w:val="002050CC"/>
    <w:pPr>
      <w:spacing w:line="360" w:lineRule="auto"/>
    </w:pPr>
    <w:rPr>
      <w:rFonts w:ascii="Arial" w:hAnsi="Arial"/>
      <w:sz w:val="22"/>
      <w:szCs w:val="20"/>
    </w:rPr>
  </w:style>
  <w:style w:type="character" w:customStyle="1" w:styleId="a9">
    <w:name w:val="גוף טקסט תו"/>
    <w:link w:val="a8"/>
    <w:rsid w:val="002050CC"/>
    <w:rPr>
      <w:rFonts w:ascii="Arial" w:hAnsi="Arial"/>
      <w:sz w:val="22"/>
      <w:lang w:bidi="ar-SA"/>
    </w:rPr>
  </w:style>
  <w:style w:type="character" w:styleId="aa">
    <w:name w:val="Emphasis"/>
    <w:uiPriority w:val="20"/>
    <w:qFormat/>
    <w:rsid w:val="00DA57D2"/>
    <w:rPr>
      <w:i/>
      <w:iCs/>
    </w:rPr>
  </w:style>
  <w:style w:type="paragraph" w:styleId="ab">
    <w:name w:val="List Paragraph"/>
    <w:basedOn w:val="a"/>
    <w:uiPriority w:val="34"/>
    <w:qFormat/>
    <w:rsid w:val="00066451"/>
    <w:pPr>
      <w:ind w:left="720"/>
      <w:contextualSpacing/>
    </w:pPr>
  </w:style>
  <w:style w:type="paragraph" w:styleId="NormalWeb">
    <w:name w:val="Normal (Web)"/>
    <w:basedOn w:val="a"/>
    <w:uiPriority w:val="99"/>
    <w:unhideWhenUsed/>
    <w:rsid w:val="00E97EA7"/>
    <w:pPr>
      <w:spacing w:before="100" w:beforeAutospacing="1" w:after="100" w:afterAutospacing="1"/>
    </w:pPr>
    <w:rPr>
      <w:rFonts w:ascii="Times New Roman" w:hAnsi="Times New Roman"/>
      <w:lang w:bidi="he-IL"/>
    </w:rPr>
  </w:style>
  <w:style w:type="character" w:styleId="Hyperlink">
    <w:name w:val="Hyperlink"/>
    <w:basedOn w:val="a0"/>
    <w:uiPriority w:val="99"/>
    <w:unhideWhenUsed/>
    <w:rsid w:val="00206C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MOWDb2TBYD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A8920D04206194E8D15FF6002CE6884" ma:contentTypeVersion="11" ma:contentTypeDescription="צור מסמך חדש." ma:contentTypeScope="" ma:versionID="3f5ed8a52d5c35a66a0c2eb2daee79b6">
  <xsd:schema xmlns:xsd="http://www.w3.org/2001/XMLSchema" xmlns:xs="http://www.w3.org/2001/XMLSchema" xmlns:p="http://schemas.microsoft.com/office/2006/metadata/properties" xmlns:ns3="dbeae8c3-1334-4997-91cb-00ce7bfe2709" xmlns:ns4="214807fc-8716-4e05-9599-eb51ee379f07" targetNamespace="http://schemas.microsoft.com/office/2006/metadata/properties" ma:root="true" ma:fieldsID="c4602279971aed009369321e6689fc21" ns3:_="" ns4:_="">
    <xsd:import namespace="dbeae8c3-1334-4997-91cb-00ce7bfe2709"/>
    <xsd:import namespace="214807fc-8716-4e05-9599-eb51ee379f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ae8c3-1334-4997-91cb-00ce7bfe2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807fc-8716-4e05-9599-eb51ee379f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של רמז לשיתוף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DDE9D2-B850-454B-B5FB-7F80279D50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23A373-704A-48DF-AB1E-C2F7AE58D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ae8c3-1334-4997-91cb-00ce7bfe2709"/>
    <ds:schemaRef ds:uri="214807fc-8716-4e05-9599-eb51ee379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B42F00-9060-4B9A-895E-16F344675E92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214807fc-8716-4e05-9599-eb51ee379f07"/>
    <ds:schemaRef ds:uri="dbeae8c3-1334-4997-91cb-00ce7bfe270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596</Words>
  <Characters>3435</Characters>
  <Application>Microsoft Office Word</Application>
  <DocSecurity>0</DocSecurity>
  <Lines>28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Daily Instructional Lesson Plan</vt:lpstr>
      <vt:lpstr>Daily Instructional Lesson Plan</vt:lpstr>
    </vt:vector>
  </TitlesOfParts>
  <Company>SCPS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Instructional Lesson Plan</dc:title>
  <dc:subject/>
  <dc:creator>Rusty Mumford</dc:creator>
  <cp:keywords/>
  <dc:description/>
  <cp:lastModifiedBy>Lori Abramson</cp:lastModifiedBy>
  <cp:revision>24</cp:revision>
  <cp:lastPrinted>2019-09-05T07:30:00Z</cp:lastPrinted>
  <dcterms:created xsi:type="dcterms:W3CDTF">2019-09-04T12:32:00Z</dcterms:created>
  <dcterms:modified xsi:type="dcterms:W3CDTF">2019-09-05T09:59:00Z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0x0101007A8920D04206194E8D15FF6002CE6884</vt:lpwstr>
  </property>
</Properties>
</file>